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47E">
        <w:rPr>
          <w:b/>
          <w:color w:val="632423" w:themeColor="accent2" w:themeShade="80"/>
          <w:sz w:val="28"/>
          <w:szCs w:val="28"/>
        </w:rPr>
        <w:t xml:space="preserve"> </w:t>
      </w:r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931D6D">
        <w:rPr>
          <w:b/>
          <w:bCs/>
          <w:color w:val="632423" w:themeColor="accent2" w:themeShade="80"/>
          <w:sz w:val="28"/>
          <w:szCs w:val="28"/>
        </w:rPr>
        <w:t>КОМП</w:t>
      </w:r>
      <w:r w:rsidR="00931D6D">
        <w:rPr>
          <w:b/>
          <w:bCs/>
          <w:color w:val="632423" w:themeColor="accent2" w:themeShade="80"/>
          <w:sz w:val="28"/>
          <w:szCs w:val="28"/>
          <w:lang w:val="en-US"/>
        </w:rPr>
        <w:t>’</w:t>
      </w:r>
      <w:r w:rsidR="00931D6D">
        <w:rPr>
          <w:b/>
          <w:bCs/>
          <w:color w:val="632423" w:themeColor="accent2" w:themeShade="80"/>
          <w:sz w:val="28"/>
          <w:szCs w:val="28"/>
        </w:rPr>
        <w:t>ЮТЕРН</w:t>
      </w:r>
      <w:r w:rsidR="003500A5">
        <w:rPr>
          <w:b/>
          <w:bCs/>
          <w:color w:val="632423" w:themeColor="accent2" w:themeShade="80"/>
          <w:sz w:val="28"/>
          <w:szCs w:val="28"/>
        </w:rPr>
        <w:t>А</w:t>
      </w:r>
      <w:r w:rsidR="00931D6D">
        <w:rPr>
          <w:b/>
          <w:bCs/>
          <w:color w:val="632423" w:themeColor="accent2" w:themeShade="80"/>
          <w:sz w:val="28"/>
          <w:szCs w:val="28"/>
        </w:rPr>
        <w:t xml:space="preserve"> ОБРОБК</w:t>
      </w:r>
      <w:r w:rsidR="003500A5">
        <w:rPr>
          <w:b/>
          <w:bCs/>
          <w:color w:val="632423" w:themeColor="accent2" w:themeShade="80"/>
          <w:sz w:val="28"/>
          <w:szCs w:val="28"/>
        </w:rPr>
        <w:t>А</w:t>
      </w:r>
      <w:r w:rsidR="00931D6D">
        <w:rPr>
          <w:b/>
          <w:bCs/>
          <w:color w:val="632423" w:themeColor="accent2" w:themeShade="80"/>
          <w:sz w:val="28"/>
          <w:szCs w:val="28"/>
        </w:rPr>
        <w:t xml:space="preserve"> СТАТИСТИЧНИХ ДАНИХ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6B4192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вибіркова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320DA5">
        <w:rPr>
          <w:rFonts w:eastAsiaTheme="minorHAnsi"/>
          <w:color w:val="000000"/>
          <w:sz w:val="28"/>
          <w:szCs w:val="28"/>
        </w:rPr>
        <w:t>4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320DA5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795"/>
        <w:gridCol w:w="6238"/>
      </w:tblGrid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320DA5" w:rsidRDefault="00320DA5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Облік і оподаткування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CA1254" w:rsidRPr="00CA1254" w:rsidRDefault="00931D6D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320DA5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1 </w:t>
            </w:r>
            <w:r w:rsidR="00320DA5">
              <w:rPr>
                <w:bCs/>
                <w:sz w:val="28"/>
                <w:szCs w:val="28"/>
              </w:rPr>
              <w:t>Облік і оподаткування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CA1254" w:rsidRPr="00CA1254" w:rsidRDefault="00931D6D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657009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57009">
              <w:rPr>
                <w:bCs/>
                <w:sz w:val="28"/>
                <w:szCs w:val="28"/>
              </w:rPr>
              <w:t>Управління та адміністрування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CA1254" w:rsidRPr="00CA1254" w:rsidRDefault="006B4192" w:rsidP="00931D6D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 (бакалаврський</w:t>
            </w:r>
            <w:r w:rsidR="00931D6D">
              <w:rPr>
                <w:bCs/>
                <w:sz w:val="28"/>
                <w:szCs w:val="28"/>
              </w:rPr>
              <w:t>)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>українська</w:t>
            </w:r>
          </w:p>
        </w:tc>
      </w:tr>
      <w:tr w:rsidR="00371D03" w:rsidTr="00371D03">
        <w:tc>
          <w:tcPr>
            <w:tcW w:w="4510" w:type="dxa"/>
          </w:tcPr>
          <w:p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Профайл викладача</w:t>
            </w:r>
          </w:p>
        </w:tc>
        <w:tc>
          <w:tcPr>
            <w:tcW w:w="5390" w:type="dxa"/>
          </w:tcPr>
          <w:p w:rsidR="004E091E" w:rsidRDefault="00931D6D" w:rsidP="004E091E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Григорків Марія Василівна</w:t>
            </w:r>
            <w:r w:rsidR="006B4192" w:rsidRPr="00CA1254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професор</w:t>
            </w:r>
            <w:r w:rsidR="006B4192" w:rsidRPr="00CA1254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професор кафедри економіко-математичного моделювання</w:t>
            </w:r>
          </w:p>
          <w:p w:rsidR="00371D03" w:rsidRPr="004E091E" w:rsidRDefault="00931D6D" w:rsidP="004E091E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r w:rsidRPr="00931D6D">
              <w:rPr>
                <w:bCs/>
                <w:i/>
                <w:iCs/>
                <w:color w:val="0070C0"/>
                <w:sz w:val="28"/>
                <w:szCs w:val="28"/>
              </w:rPr>
              <w:t>https://emm.cv.ua/teachers/hryhorkiv-mariia-vasilivna/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+38</w:t>
            </w:r>
            <w:r w:rsidR="00931D6D">
              <w:rPr>
                <w:sz w:val="28"/>
                <w:szCs w:val="28"/>
              </w:rPr>
              <w:t>0506418085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371D03" w:rsidRPr="00931D6D" w:rsidRDefault="00FD6A46" w:rsidP="00371D03">
            <w:pPr>
              <w:pStyle w:val="TableParagraph"/>
              <w:ind w:left="0"/>
              <w:rPr>
                <w:sz w:val="28"/>
                <w:szCs w:val="28"/>
              </w:rPr>
            </w:pPr>
            <w:hyperlink r:id="rId7" w:history="1">
              <w:r w:rsidR="00931D6D" w:rsidRPr="00931D6D">
                <w:rPr>
                  <w:rStyle w:val="a5"/>
                  <w:kern w:val="24"/>
                  <w:sz w:val="28"/>
                  <w:szCs w:val="28"/>
                  <w:lang w:val="en-US"/>
                </w:rPr>
                <w:t>m.hryhorkiv@chnu.edu.ua</w:t>
              </w:r>
            </w:hyperlink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371D03" w:rsidRPr="00931D6D" w:rsidRDefault="00FD6A46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8" w:tgtFrame="_blank" w:history="1">
              <w:r w:rsidR="00931D6D" w:rsidRPr="00931D6D">
                <w:rPr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https://moodle.chnu.edu.ua/course/view.php?id=5500</w:t>
              </w:r>
            </w:hyperlink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371D03" w:rsidRPr="00CA1254" w:rsidRDefault="00931D6D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понеділок</w:t>
            </w:r>
            <w:r w:rsidR="00AF57CC">
              <w:rPr>
                <w:bCs/>
                <w:sz w:val="28"/>
                <w:szCs w:val="28"/>
              </w:rPr>
              <w:t xml:space="preserve">, </w:t>
            </w:r>
            <w:r w:rsidR="005745EF">
              <w:rPr>
                <w:bCs/>
                <w:sz w:val="28"/>
                <w:szCs w:val="28"/>
              </w:rPr>
              <w:t>09</w:t>
            </w:r>
            <w:r>
              <w:rPr>
                <w:bCs/>
                <w:sz w:val="28"/>
                <w:szCs w:val="28"/>
              </w:rPr>
              <w:t>:</w:t>
            </w:r>
            <w:r w:rsidR="005745EF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:rsidR="00AF57CC" w:rsidRPr="00931D6D" w:rsidRDefault="00931D6D" w:rsidP="00AF57CC">
      <w:pPr>
        <w:ind w:right="517" w:firstLine="709"/>
        <w:jc w:val="both"/>
        <w:rPr>
          <w:sz w:val="28"/>
          <w:szCs w:val="28"/>
        </w:rPr>
      </w:pPr>
      <w:r w:rsidRPr="00931D6D">
        <w:rPr>
          <w:color w:val="000000" w:themeColor="text1"/>
          <w:kern w:val="24"/>
          <w:sz w:val="28"/>
          <w:szCs w:val="28"/>
        </w:rPr>
        <w:t>Дисципліна «Комп’ютерн</w:t>
      </w:r>
      <w:r w:rsidR="00657009">
        <w:rPr>
          <w:color w:val="000000" w:themeColor="text1"/>
          <w:kern w:val="24"/>
          <w:sz w:val="28"/>
          <w:szCs w:val="28"/>
        </w:rPr>
        <w:t>а</w:t>
      </w:r>
      <w:r w:rsidRPr="00931D6D">
        <w:rPr>
          <w:color w:val="000000" w:themeColor="text1"/>
          <w:kern w:val="24"/>
          <w:sz w:val="28"/>
          <w:szCs w:val="28"/>
        </w:rPr>
        <w:t xml:space="preserve"> обробк</w:t>
      </w:r>
      <w:r w:rsidR="00657009">
        <w:rPr>
          <w:color w:val="000000" w:themeColor="text1"/>
          <w:kern w:val="24"/>
          <w:sz w:val="28"/>
          <w:szCs w:val="28"/>
        </w:rPr>
        <w:t>а</w:t>
      </w:r>
      <w:r w:rsidRPr="00931D6D">
        <w:rPr>
          <w:color w:val="000000" w:themeColor="text1"/>
          <w:kern w:val="24"/>
          <w:sz w:val="28"/>
          <w:szCs w:val="28"/>
        </w:rPr>
        <w:t xml:space="preserve"> статистичних даних» розкриває теоретичні та прикладні основи </w:t>
      </w:r>
      <w:r w:rsidRPr="00931D6D">
        <w:rPr>
          <w:sz w:val="28"/>
          <w:szCs w:val="28"/>
        </w:rPr>
        <w:t>технологій обробки статистичної інформації за допомогою сучасних пакетів прикладних програм, зокрема найбільш поширених та ефективних для розв’язання практичних задач навчального характеру.</w:t>
      </w:r>
    </w:p>
    <w:p w:rsidR="00B76FC8" w:rsidRPr="00931D6D" w:rsidRDefault="00931D6D" w:rsidP="00AF57CC">
      <w:pPr>
        <w:ind w:right="517" w:firstLine="709"/>
        <w:jc w:val="both"/>
        <w:rPr>
          <w:sz w:val="28"/>
          <w:szCs w:val="28"/>
        </w:rPr>
      </w:pPr>
      <w:r w:rsidRPr="00931D6D">
        <w:rPr>
          <w:color w:val="000000" w:themeColor="text1"/>
          <w:kern w:val="24"/>
          <w:sz w:val="28"/>
          <w:szCs w:val="28"/>
        </w:rPr>
        <w:t xml:space="preserve">Мета навчальної дисципліни: </w:t>
      </w:r>
      <w:r w:rsidRPr="00931D6D">
        <w:rPr>
          <w:sz w:val="28"/>
          <w:szCs w:val="28"/>
          <w:lang w:eastAsia="uk-UA"/>
        </w:rPr>
        <w:t>розкрити зміст та призначення комп’ютерних технологій для обробки та аналізу статистичних даних; сформувати знання про технології статистичної обробки даних із використанням сучасних програмних продуктів; засвоїти навики практичного застосування пакетів прикладних програм для обробки даних у задачах економіко-математичного моделювання та прийняття управлінських рішень в економіці.</w:t>
      </w:r>
    </w:p>
    <w:p w:rsidR="00C815BE" w:rsidRPr="00B76FC8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0A5E55" w:rsidRPr="00371D03" w:rsidTr="004A7C83">
        <w:tc>
          <w:tcPr>
            <w:tcW w:w="10141" w:type="dxa"/>
            <w:gridSpan w:val="2"/>
          </w:tcPr>
          <w:p w:rsidR="000A5E55" w:rsidRPr="00371D03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МОДУЛЬ 1. </w:t>
            </w:r>
            <w:r w:rsidR="00E83C24">
              <w:rPr>
                <w:b/>
                <w:caps/>
                <w:sz w:val="28"/>
                <w:szCs w:val="28"/>
              </w:rPr>
              <w:t>ХАРАКТЕРИСТИКА СУЧАСНОГО ПРОГРАМНОГО ЗАБЕЗПЕЧЕННЯ ДЛЯ ОБРОБКИ СТАТИСТИЧНИХ ДАНИХ</w:t>
            </w:r>
          </w:p>
        </w:tc>
      </w:tr>
      <w:tr w:rsidR="000A5E55" w:rsidRPr="00371D03" w:rsidTr="00371D03">
        <w:tc>
          <w:tcPr>
            <w:tcW w:w="1242" w:type="dxa"/>
          </w:tcPr>
          <w:p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0A5E55" w:rsidRPr="00E83C24" w:rsidRDefault="00E83C24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E83C24">
              <w:rPr>
                <w:sz w:val="28"/>
                <w:szCs w:val="28"/>
              </w:rPr>
              <w:t>Загальна характеристика основних пакетів обробки статистичних даних</w:t>
            </w:r>
          </w:p>
        </w:tc>
      </w:tr>
      <w:tr w:rsidR="000A5E55" w:rsidRPr="00371D03" w:rsidTr="00371D03">
        <w:tc>
          <w:tcPr>
            <w:tcW w:w="1242" w:type="dxa"/>
          </w:tcPr>
          <w:p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0A5E55" w:rsidRPr="00E83C24" w:rsidRDefault="00E83C24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E83C24">
              <w:rPr>
                <w:bCs/>
                <w:sz w:val="28"/>
                <w:szCs w:val="28"/>
              </w:rPr>
              <w:t>Деякі елементарні поняття та завдання статистичного аналізу даних</w:t>
            </w:r>
          </w:p>
        </w:tc>
      </w:tr>
      <w:tr w:rsidR="000A5E55" w:rsidRPr="00371D03" w:rsidTr="00371D03">
        <w:tc>
          <w:tcPr>
            <w:tcW w:w="1242" w:type="dxa"/>
          </w:tcPr>
          <w:p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CF26C1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:rsidR="000A5E55" w:rsidRPr="00CF26C1" w:rsidRDefault="00CF26C1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CF26C1">
              <w:rPr>
                <w:sz w:val="28"/>
                <w:szCs w:val="28"/>
              </w:rPr>
              <w:t xml:space="preserve">Використання пакету </w:t>
            </w:r>
            <w:r w:rsidRPr="00CF26C1">
              <w:rPr>
                <w:sz w:val="28"/>
                <w:szCs w:val="28"/>
                <w:lang w:val="en-US"/>
              </w:rPr>
              <w:t xml:space="preserve">Matlab </w:t>
            </w:r>
            <w:r w:rsidRPr="00CF26C1">
              <w:rPr>
                <w:sz w:val="28"/>
                <w:szCs w:val="28"/>
              </w:rPr>
              <w:t>у економіко-математичному моделюванні та обробці статистичних даних</w:t>
            </w:r>
          </w:p>
        </w:tc>
      </w:tr>
      <w:tr w:rsidR="000A5E55" w:rsidRPr="00371D03" w:rsidTr="00371D03">
        <w:tc>
          <w:tcPr>
            <w:tcW w:w="1242" w:type="dxa"/>
          </w:tcPr>
          <w:p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:rsidR="000A5E55" w:rsidRPr="00CF26C1" w:rsidRDefault="00CF26C1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CF26C1">
              <w:rPr>
                <w:bCs/>
                <w:color w:val="000000"/>
                <w:sz w:val="28"/>
                <w:szCs w:val="28"/>
              </w:rPr>
              <w:t xml:space="preserve">Статистична обробка даних у </w:t>
            </w:r>
            <w:r w:rsidRPr="00CF26C1">
              <w:rPr>
                <w:bCs/>
                <w:color w:val="000000"/>
                <w:sz w:val="28"/>
                <w:szCs w:val="28"/>
                <w:lang w:val="en-US"/>
              </w:rPr>
              <w:t>Mathcad</w:t>
            </w:r>
          </w:p>
        </w:tc>
      </w:tr>
      <w:tr w:rsidR="000A5E55" w:rsidRPr="00371D03" w:rsidTr="004B5915">
        <w:tc>
          <w:tcPr>
            <w:tcW w:w="10141" w:type="dxa"/>
            <w:gridSpan w:val="2"/>
          </w:tcPr>
          <w:p w:rsidR="000A5E55" w:rsidRPr="00CF26C1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МОДУЛЬ 2. </w:t>
            </w:r>
            <w:r w:rsidR="00CF26C1">
              <w:rPr>
                <w:b/>
                <w:caps/>
                <w:sz w:val="28"/>
                <w:szCs w:val="28"/>
              </w:rPr>
              <w:t xml:space="preserve">ЗАСТОСУВАННЯ ПАКЕТУ </w:t>
            </w:r>
            <w:r w:rsidR="00CF26C1">
              <w:rPr>
                <w:b/>
                <w:caps/>
                <w:sz w:val="28"/>
                <w:szCs w:val="28"/>
                <w:lang w:val="en-US"/>
              </w:rPr>
              <w:t xml:space="preserve">STATISTICA </w:t>
            </w:r>
            <w:r w:rsidR="00CF26C1">
              <w:rPr>
                <w:b/>
                <w:caps/>
                <w:sz w:val="28"/>
                <w:szCs w:val="28"/>
              </w:rPr>
              <w:t>ДЛЯ СТАТИСТИЧНОГО АНАЛІЗУ ДАНИХ</w:t>
            </w:r>
          </w:p>
        </w:tc>
      </w:tr>
      <w:tr w:rsidR="000A5E55" w:rsidRPr="00371D03" w:rsidTr="00371D03">
        <w:tc>
          <w:tcPr>
            <w:tcW w:w="1242" w:type="dxa"/>
          </w:tcPr>
          <w:p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lastRenderedPageBreak/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CF26C1"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:rsidR="000A5E55" w:rsidRPr="00CF26C1" w:rsidRDefault="00CF26C1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CF26C1">
              <w:rPr>
                <w:bCs/>
                <w:sz w:val="28"/>
                <w:szCs w:val="28"/>
              </w:rPr>
              <w:t xml:space="preserve">Загальна характеристика </w:t>
            </w:r>
            <w:r w:rsidRPr="00CF26C1">
              <w:rPr>
                <w:sz w:val="28"/>
                <w:szCs w:val="28"/>
              </w:rPr>
              <w:t xml:space="preserve">пакету приладних програм </w:t>
            </w:r>
            <w:r w:rsidRPr="00CF26C1">
              <w:rPr>
                <w:sz w:val="28"/>
                <w:szCs w:val="28"/>
                <w:lang w:val="en-US"/>
              </w:rPr>
              <w:t>Statistica</w:t>
            </w:r>
          </w:p>
        </w:tc>
      </w:tr>
      <w:tr w:rsidR="000A5E55" w:rsidRPr="00371D03" w:rsidTr="00371D03">
        <w:tc>
          <w:tcPr>
            <w:tcW w:w="1242" w:type="dxa"/>
          </w:tcPr>
          <w:p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CF26C1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:rsidR="000A5E55" w:rsidRPr="00CF26C1" w:rsidRDefault="00CF26C1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CF26C1">
              <w:rPr>
                <w:iCs/>
                <w:sz w:val="28"/>
                <w:szCs w:val="28"/>
              </w:rPr>
              <w:t xml:space="preserve">Режими та технології обробки даних у </w:t>
            </w:r>
            <w:r w:rsidRPr="00CF26C1">
              <w:rPr>
                <w:sz w:val="28"/>
                <w:szCs w:val="28"/>
                <w:lang w:val="en-US"/>
              </w:rPr>
              <w:t>Statistica</w:t>
            </w:r>
          </w:p>
        </w:tc>
      </w:tr>
      <w:tr w:rsidR="000A5E55" w:rsidRPr="00371D03" w:rsidTr="00371D03">
        <w:tc>
          <w:tcPr>
            <w:tcW w:w="1242" w:type="dxa"/>
          </w:tcPr>
          <w:p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CF26C1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:rsidR="000A5E55" w:rsidRPr="00CF26C1" w:rsidRDefault="00CF26C1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CF26C1">
              <w:rPr>
                <w:sz w:val="28"/>
                <w:szCs w:val="28"/>
              </w:rPr>
              <w:t>Перспективи подальшого розвитку комп’ютерних технологій обробки статистичних даних</w:t>
            </w:r>
          </w:p>
        </w:tc>
      </w:tr>
    </w:tbl>
    <w:p w:rsidR="004D07A2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</w:rPr>
      </w:pPr>
    </w:p>
    <w:p w:rsidR="00B76FC8" w:rsidRPr="00AC4DE2" w:rsidRDefault="000A5E5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ФОРМИ</w:t>
      </w:r>
      <w:r w:rsidR="00AC4DE2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,</w:t>
      </w:r>
      <w:r w:rsidR="00763771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7A2" w:rsidRPr="00FD010D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ТА</w:t>
      </w:r>
      <w:r w:rsidR="00AF57CC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5F546D" w:rsidRPr="00FD010D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CF26C1" w:rsidRPr="00CF26C1" w:rsidRDefault="00CF26C1" w:rsidP="00CF26C1">
      <w:pPr>
        <w:pStyle w:val="aa"/>
        <w:spacing w:before="0" w:beforeAutospacing="0" w:after="0" w:afterAutospacing="0"/>
        <w:ind w:firstLine="709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CF26C1">
        <w:rPr>
          <w:rFonts w:eastAsia="+mn-ea"/>
          <w:color w:val="000000"/>
          <w:kern w:val="24"/>
          <w:sz w:val="28"/>
          <w:szCs w:val="28"/>
        </w:rPr>
        <w:t>Для досягнення освітньої мети та прогнозованих програмних результатів використовуються основні традиційні та інтерактивні методи навчання, новітні технології.</w:t>
      </w:r>
    </w:p>
    <w:p w:rsidR="00CF26C1" w:rsidRPr="00CF26C1" w:rsidRDefault="00CF26C1" w:rsidP="00CF26C1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CF26C1">
        <w:rPr>
          <w:rFonts w:eastAsia="+mn-ea"/>
          <w:b/>
          <w:bCs/>
          <w:color w:val="000000"/>
          <w:kern w:val="24"/>
          <w:sz w:val="28"/>
          <w:szCs w:val="28"/>
        </w:rPr>
        <w:t>Методи навчання:</w:t>
      </w:r>
    </w:p>
    <w:p w:rsidR="00CF26C1" w:rsidRPr="00CF26C1" w:rsidRDefault="00CF26C1" w:rsidP="00CF26C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26C1">
        <w:rPr>
          <w:sz w:val="28"/>
          <w:szCs w:val="28"/>
        </w:rPr>
        <w:t>МН1 – словесні методи (лекція, дискусія, бесіда, консультація тощо).</w:t>
      </w:r>
    </w:p>
    <w:p w:rsidR="00CF26C1" w:rsidRPr="00CF26C1" w:rsidRDefault="00CF26C1" w:rsidP="00CF26C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26C1">
        <w:rPr>
          <w:sz w:val="28"/>
          <w:szCs w:val="28"/>
        </w:rPr>
        <w:t>МН2 – практичні методи (практичні або лабораторні роботи).</w:t>
      </w:r>
    </w:p>
    <w:p w:rsidR="00CF26C1" w:rsidRPr="00CF26C1" w:rsidRDefault="00CF26C1" w:rsidP="00CF26C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26C1">
        <w:rPr>
          <w:sz w:val="28"/>
          <w:szCs w:val="28"/>
        </w:rPr>
        <w:t>МН4 – наочні методи (презентації результатів виконаних завдань, ілюстрації, відеоматеріали тощо).</w:t>
      </w:r>
    </w:p>
    <w:p w:rsidR="00CF26C1" w:rsidRPr="00CF26C1" w:rsidRDefault="00CF26C1" w:rsidP="00CF26C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26C1">
        <w:rPr>
          <w:sz w:val="28"/>
          <w:szCs w:val="28"/>
        </w:rPr>
        <w:t>МН5 – робота з інформаційними ресурсами: з навчально-методичною, науковою, нормативною літературою та інтернет-ресурсами.</w:t>
      </w:r>
    </w:p>
    <w:p w:rsidR="00CF26C1" w:rsidRPr="00CF26C1" w:rsidRDefault="00CF26C1" w:rsidP="00CF26C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26C1">
        <w:rPr>
          <w:sz w:val="28"/>
          <w:szCs w:val="28"/>
        </w:rPr>
        <w:t>МН6 – комп’ютерні засоби навчання (онлайн курси – ресурси, web-конференції, вебінари тощо).</w:t>
      </w:r>
    </w:p>
    <w:p w:rsidR="00CF26C1" w:rsidRPr="00CF26C1" w:rsidRDefault="00CF26C1" w:rsidP="00CF26C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26C1">
        <w:rPr>
          <w:sz w:val="28"/>
          <w:szCs w:val="28"/>
        </w:rPr>
        <w:t xml:space="preserve">МН7 – самостійна робота над індивідуальним завданням </w:t>
      </w:r>
      <w:r w:rsidRPr="00CF26C1">
        <w:rPr>
          <w:color w:val="222222"/>
          <w:sz w:val="28"/>
          <w:szCs w:val="28"/>
        </w:rPr>
        <w:t>або за програмою навчальної дисципліни.</w:t>
      </w:r>
    </w:p>
    <w:p w:rsidR="004E091E" w:rsidRDefault="004E091E" w:rsidP="00CF26C1">
      <w:pPr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eastAsia="uk-UA"/>
        </w:rPr>
      </w:pPr>
    </w:p>
    <w:p w:rsidR="005D2585" w:rsidRPr="00DA68D4" w:rsidRDefault="005D2585" w:rsidP="005D2585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E6461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:rsidR="00B76FC8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rFonts w:eastAsia="+mn-ea"/>
          <w:color w:val="000000"/>
          <w:kern w:val="24"/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</w:p>
    <w:p w:rsidR="00EA6D32" w:rsidRPr="00EA6D32" w:rsidRDefault="00EA6D32" w:rsidP="00EA6D32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 w:rsidRPr="00EA6D32">
        <w:rPr>
          <w:rFonts w:eastAsia="+mn-ea"/>
          <w:b/>
          <w:bCs/>
          <w:color w:val="000000"/>
          <w:kern w:val="24"/>
          <w:sz w:val="28"/>
          <w:szCs w:val="28"/>
        </w:rPr>
        <w:t>Форми та методи контролю:</w:t>
      </w:r>
    </w:p>
    <w:p w:rsidR="00EA6D32" w:rsidRPr="00EA6D32" w:rsidRDefault="00EA6D32" w:rsidP="00EA6D32">
      <w:pPr>
        <w:pStyle w:val="aa"/>
        <w:shd w:val="clear" w:color="auto" w:fill="FFFFFF"/>
        <w:spacing w:before="0" w:beforeAutospacing="0" w:after="0" w:afterAutospacing="0"/>
        <w:ind w:firstLine="567"/>
        <w:rPr>
          <w:color w:val="222222"/>
          <w:sz w:val="28"/>
          <w:szCs w:val="28"/>
        </w:rPr>
      </w:pPr>
      <w:r w:rsidRPr="00EA6D32">
        <w:rPr>
          <w:color w:val="222222"/>
          <w:sz w:val="28"/>
          <w:szCs w:val="28"/>
        </w:rPr>
        <w:t>МО1 – контрольні роботи (тематичні, модульні).</w:t>
      </w:r>
    </w:p>
    <w:p w:rsidR="00EA6D32" w:rsidRPr="00EA6D32" w:rsidRDefault="00EA6D32" w:rsidP="00EA6D32">
      <w:pPr>
        <w:ind w:firstLine="567"/>
        <w:jc w:val="both"/>
        <w:rPr>
          <w:color w:val="222222"/>
          <w:sz w:val="28"/>
          <w:szCs w:val="28"/>
        </w:rPr>
      </w:pPr>
      <w:r w:rsidRPr="00EA6D32">
        <w:rPr>
          <w:color w:val="222222"/>
          <w:sz w:val="28"/>
          <w:szCs w:val="28"/>
        </w:rPr>
        <w:t>МО2 – тести, опитування, самостійні роботи за індивідуальними завданнями.</w:t>
      </w:r>
    </w:p>
    <w:p w:rsidR="00EA6D32" w:rsidRPr="00EA6D32" w:rsidRDefault="00EA6D32" w:rsidP="00EA6D32">
      <w:pPr>
        <w:ind w:firstLine="567"/>
        <w:jc w:val="both"/>
        <w:rPr>
          <w:color w:val="222222"/>
          <w:sz w:val="28"/>
          <w:szCs w:val="28"/>
        </w:rPr>
      </w:pPr>
      <w:r w:rsidRPr="00EA6D32">
        <w:rPr>
          <w:color w:val="222222"/>
          <w:sz w:val="28"/>
          <w:szCs w:val="28"/>
        </w:rPr>
        <w:t>МО5 – презентації результатів виконання завдань.</w:t>
      </w:r>
    </w:p>
    <w:p w:rsidR="00EA6D32" w:rsidRPr="00EA6D32" w:rsidRDefault="00EA6D32" w:rsidP="00EA6D32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EA6D32">
        <w:rPr>
          <w:color w:val="222222"/>
          <w:sz w:val="28"/>
          <w:szCs w:val="28"/>
        </w:rPr>
        <w:t>МО11 – інші види індивідуальних та групових завдань.</w:t>
      </w:r>
    </w:p>
    <w:p w:rsidR="00B76FC8" w:rsidRPr="00EA6D32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EA6D32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контроль</w:t>
      </w:r>
      <w:r w:rsidRPr="00EA6D32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EA6D32">
        <w:rPr>
          <w:rFonts w:eastAsia="+mn-ea"/>
          <w:color w:val="000000"/>
          <w:kern w:val="24"/>
          <w:sz w:val="28"/>
          <w:szCs w:val="28"/>
        </w:rPr>
        <w:t>–</w:t>
      </w:r>
      <w:r w:rsidRPr="00EA6D32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EA6D32">
        <w:rPr>
          <w:rFonts w:eastAsia="+mn-ea"/>
          <w:i/>
          <w:iCs/>
          <w:color w:val="000000"/>
          <w:kern w:val="24"/>
          <w:sz w:val="28"/>
          <w:szCs w:val="28"/>
        </w:rPr>
        <w:t>екзамен.</w:t>
      </w:r>
    </w:p>
    <w:p w:rsidR="00B76FC8" w:rsidRPr="00AF57CC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:rsidR="00B76FC8" w:rsidRPr="00B76FC8" w:rsidRDefault="00B76FC8" w:rsidP="00E3017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D35BB7" w:rsidRDefault="00D35BB7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E2612B" w:rsidRDefault="00E2612B" w:rsidP="001265A2">
      <w:pPr>
        <w:pStyle w:val="a4"/>
        <w:spacing w:line="242" w:lineRule="auto"/>
        <w:ind w:left="0"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E2612B" w:rsidRDefault="00DA68D4" w:rsidP="00122579">
      <w:pPr>
        <w:pStyle w:val="a4"/>
        <w:numPr>
          <w:ilvl w:val="0"/>
          <w:numId w:val="11"/>
        </w:numPr>
        <w:spacing w:line="242" w:lineRule="auto"/>
        <w:ind w:left="0" w:firstLine="709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9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</w:p>
    <w:p w:rsidR="00453EF7" w:rsidRPr="00453EF7" w:rsidRDefault="00453EF7" w:rsidP="00122579">
      <w:pPr>
        <w:pStyle w:val="a4"/>
        <w:numPr>
          <w:ilvl w:val="0"/>
          <w:numId w:val="11"/>
        </w:numPr>
        <w:spacing w:line="242" w:lineRule="auto"/>
        <w:ind w:left="0" w:firstLine="709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 xml:space="preserve">«Положенням про виявлення та запобігання академічного плагіату у Чернівецькому національному університету імені Юрія </w:t>
      </w:r>
      <w:r w:rsidRPr="00453EF7">
        <w:rPr>
          <w:bCs/>
          <w:color w:val="000000" w:themeColor="text1"/>
          <w:sz w:val="28"/>
          <w:szCs w:val="28"/>
        </w:rPr>
        <w:lastRenderedPageBreak/>
        <w:t>Федьковича» </w:t>
      </w:r>
      <w:hyperlink r:id="rId10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8743EF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</w:t>
      </w:r>
    </w:p>
    <w:p w:rsidR="00453EF7" w:rsidRDefault="00453EF7" w:rsidP="001265A2">
      <w:pPr>
        <w:pStyle w:val="a4"/>
        <w:tabs>
          <w:tab w:val="left" w:pos="0"/>
        </w:tabs>
        <w:spacing w:line="242" w:lineRule="auto"/>
        <w:ind w:left="0" w:firstLine="709"/>
        <w:rPr>
          <w:bCs/>
          <w:color w:val="000000" w:themeColor="text1"/>
          <w:sz w:val="28"/>
          <w:szCs w:val="28"/>
        </w:rPr>
      </w:pPr>
    </w:p>
    <w:p w:rsidR="00915418" w:rsidRDefault="00662F6D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1265A2" w:rsidRPr="001265A2" w:rsidRDefault="001265A2" w:rsidP="001265A2">
      <w:pPr>
        <w:pStyle w:val="Default"/>
        <w:numPr>
          <w:ilvl w:val="0"/>
          <w:numId w:val="14"/>
        </w:numPr>
        <w:ind w:left="714" w:hanging="357"/>
        <w:jc w:val="both"/>
        <w:rPr>
          <w:color w:val="auto"/>
          <w:sz w:val="28"/>
          <w:szCs w:val="28"/>
          <w:lang w:val="uk-UA" w:eastAsia="uk-UA"/>
        </w:rPr>
      </w:pPr>
      <w:r w:rsidRPr="001265A2">
        <w:rPr>
          <w:color w:val="auto"/>
          <w:sz w:val="28"/>
          <w:szCs w:val="28"/>
          <w:lang w:val="uk-UA" w:eastAsia="uk-UA"/>
        </w:rPr>
        <w:t xml:space="preserve">Світовий банк </w:t>
      </w:r>
      <w:hyperlink r:id="rId11" w:history="1">
        <w:r w:rsidRPr="001265A2">
          <w:rPr>
            <w:rStyle w:val="a5"/>
            <w:sz w:val="28"/>
            <w:szCs w:val="28"/>
            <w:lang w:val="uk-UA" w:eastAsia="uk-UA"/>
          </w:rPr>
          <w:t>https://www.worldbank.org</w:t>
        </w:r>
      </w:hyperlink>
    </w:p>
    <w:p w:rsidR="001265A2" w:rsidRPr="001265A2" w:rsidRDefault="001265A2" w:rsidP="001265A2">
      <w:pPr>
        <w:pStyle w:val="Default"/>
        <w:numPr>
          <w:ilvl w:val="0"/>
          <w:numId w:val="14"/>
        </w:numPr>
        <w:ind w:left="714" w:hanging="357"/>
        <w:jc w:val="both"/>
        <w:rPr>
          <w:sz w:val="28"/>
          <w:szCs w:val="28"/>
          <w:lang w:val="uk-UA"/>
        </w:rPr>
      </w:pPr>
      <w:r w:rsidRPr="001265A2">
        <w:rPr>
          <w:color w:val="auto"/>
          <w:sz w:val="28"/>
          <w:szCs w:val="28"/>
          <w:lang w:val="uk-UA" w:eastAsia="uk-UA"/>
        </w:rPr>
        <w:t xml:space="preserve">Державний комітет статистики України </w:t>
      </w:r>
      <w:hyperlink r:id="rId12" w:history="1">
        <w:r w:rsidRPr="001265A2">
          <w:rPr>
            <w:rStyle w:val="a5"/>
            <w:sz w:val="28"/>
            <w:szCs w:val="28"/>
            <w:lang w:val="uk-UA" w:eastAsia="uk-UA"/>
          </w:rPr>
          <w:t>www.ukrstat.gov.ua</w:t>
        </w:r>
      </w:hyperlink>
      <w:r w:rsidRPr="001265A2">
        <w:rPr>
          <w:color w:val="auto"/>
          <w:sz w:val="28"/>
          <w:szCs w:val="28"/>
          <w:lang w:val="uk-UA" w:eastAsia="uk-UA"/>
        </w:rPr>
        <w:t>.</w:t>
      </w:r>
    </w:p>
    <w:p w:rsidR="001265A2" w:rsidRPr="001265A2" w:rsidRDefault="001265A2" w:rsidP="001265A2">
      <w:pPr>
        <w:pStyle w:val="Default"/>
        <w:numPr>
          <w:ilvl w:val="0"/>
          <w:numId w:val="14"/>
        </w:numPr>
        <w:ind w:left="714" w:hanging="357"/>
        <w:jc w:val="both"/>
        <w:rPr>
          <w:sz w:val="28"/>
          <w:szCs w:val="28"/>
          <w:lang w:val="uk-UA"/>
        </w:rPr>
      </w:pPr>
      <w:r w:rsidRPr="001265A2">
        <w:rPr>
          <w:color w:val="auto"/>
          <w:sz w:val="28"/>
          <w:szCs w:val="28"/>
          <w:lang w:val="uk-UA" w:eastAsia="uk-UA"/>
        </w:rPr>
        <w:t xml:space="preserve">Міністерство фінансів України </w:t>
      </w:r>
      <w:hyperlink r:id="rId13" w:history="1">
        <w:r w:rsidRPr="001265A2">
          <w:rPr>
            <w:rStyle w:val="a5"/>
            <w:sz w:val="28"/>
            <w:szCs w:val="28"/>
            <w:lang w:val="uk-UA" w:eastAsia="uk-UA"/>
          </w:rPr>
          <w:t>www.minfin.gov.ua</w:t>
        </w:r>
      </w:hyperlink>
      <w:r w:rsidRPr="001265A2">
        <w:rPr>
          <w:color w:val="auto"/>
          <w:sz w:val="28"/>
          <w:szCs w:val="28"/>
          <w:lang w:val="uk-UA" w:eastAsia="uk-UA"/>
        </w:rPr>
        <w:t>.</w:t>
      </w:r>
    </w:p>
    <w:p w:rsidR="001265A2" w:rsidRPr="001265A2" w:rsidRDefault="001265A2" w:rsidP="001265A2">
      <w:pPr>
        <w:pStyle w:val="Default"/>
        <w:numPr>
          <w:ilvl w:val="0"/>
          <w:numId w:val="14"/>
        </w:numPr>
        <w:ind w:left="714" w:hanging="357"/>
        <w:jc w:val="both"/>
        <w:rPr>
          <w:sz w:val="28"/>
          <w:szCs w:val="28"/>
          <w:lang w:val="uk-UA"/>
        </w:rPr>
      </w:pPr>
      <w:r w:rsidRPr="001265A2">
        <w:rPr>
          <w:color w:val="auto"/>
          <w:sz w:val="28"/>
          <w:szCs w:val="28"/>
          <w:lang w:val="uk-UA" w:eastAsia="uk-UA"/>
        </w:rPr>
        <w:t xml:space="preserve">Національний банк України </w:t>
      </w:r>
      <w:hyperlink r:id="rId14" w:history="1">
        <w:r w:rsidRPr="001265A2">
          <w:rPr>
            <w:rStyle w:val="a5"/>
            <w:sz w:val="28"/>
            <w:szCs w:val="28"/>
            <w:lang w:val="uk-UA" w:eastAsia="uk-UA"/>
          </w:rPr>
          <w:t>www.bank.gov.ua</w:t>
        </w:r>
      </w:hyperlink>
      <w:r w:rsidRPr="001265A2">
        <w:rPr>
          <w:color w:val="auto"/>
          <w:sz w:val="28"/>
          <w:szCs w:val="28"/>
          <w:lang w:val="uk-UA" w:eastAsia="uk-UA"/>
        </w:rPr>
        <w:t>.</w:t>
      </w:r>
    </w:p>
    <w:p w:rsidR="001265A2" w:rsidRPr="001265A2" w:rsidRDefault="001265A2" w:rsidP="001265A2">
      <w:pPr>
        <w:pStyle w:val="Default"/>
        <w:numPr>
          <w:ilvl w:val="0"/>
          <w:numId w:val="14"/>
        </w:numPr>
        <w:ind w:left="714" w:hanging="357"/>
        <w:jc w:val="both"/>
        <w:rPr>
          <w:rStyle w:val="a5"/>
          <w:color w:val="000000" w:themeColor="text1"/>
          <w:kern w:val="24"/>
          <w:sz w:val="28"/>
          <w:szCs w:val="28"/>
        </w:rPr>
      </w:pPr>
      <w:r w:rsidRPr="001265A2">
        <w:rPr>
          <w:sz w:val="28"/>
          <w:szCs w:val="28"/>
        </w:rPr>
        <w:t xml:space="preserve">Головне управління статистики у Чернівецькій області </w:t>
      </w:r>
      <w:r w:rsidRPr="001265A2">
        <w:rPr>
          <w:sz w:val="28"/>
          <w:szCs w:val="28"/>
          <w:lang w:val="en-US"/>
        </w:rPr>
        <w:t xml:space="preserve">/ </w:t>
      </w:r>
      <w:hyperlink r:id="rId15" w:history="1">
        <w:r w:rsidRPr="001265A2">
          <w:rPr>
            <w:rStyle w:val="a5"/>
            <w:sz w:val="28"/>
            <w:szCs w:val="28"/>
            <w:lang w:val="en-US"/>
          </w:rPr>
          <w:t>http://www.cv.ukrstat.gov.ua</w:t>
        </w:r>
      </w:hyperlink>
    </w:p>
    <w:p w:rsidR="001265A2" w:rsidRPr="001265A2" w:rsidRDefault="001265A2" w:rsidP="001265A2">
      <w:pPr>
        <w:pStyle w:val="Default"/>
        <w:numPr>
          <w:ilvl w:val="0"/>
          <w:numId w:val="14"/>
        </w:numPr>
        <w:ind w:left="714" w:hanging="357"/>
        <w:jc w:val="both"/>
        <w:rPr>
          <w:color w:val="000000" w:themeColor="text1"/>
          <w:kern w:val="24"/>
          <w:sz w:val="28"/>
          <w:szCs w:val="28"/>
          <w:u w:val="single"/>
        </w:rPr>
      </w:pPr>
      <w:r w:rsidRPr="001265A2">
        <w:rPr>
          <w:rStyle w:val="a5"/>
          <w:color w:val="auto"/>
          <w:sz w:val="28"/>
          <w:szCs w:val="28"/>
          <w:u w:val="none"/>
          <w:lang w:val="uk-UA"/>
        </w:rPr>
        <w:t>Всесвітня статистика у реальному часі</w:t>
      </w:r>
      <w:r w:rsidRPr="001265A2">
        <w:rPr>
          <w:rStyle w:val="a5"/>
          <w:color w:val="auto"/>
          <w:sz w:val="28"/>
          <w:szCs w:val="28"/>
          <w:lang w:val="uk-UA"/>
        </w:rPr>
        <w:t xml:space="preserve"> </w:t>
      </w:r>
      <w:hyperlink r:id="rId16" w:history="1">
        <w:r w:rsidRPr="001265A2">
          <w:rPr>
            <w:rStyle w:val="a5"/>
            <w:sz w:val="28"/>
            <w:szCs w:val="28"/>
            <w:lang w:val="uk-UA"/>
          </w:rPr>
          <w:t>https://www.worldometers.info/uk/</w:t>
        </w:r>
      </w:hyperlink>
    </w:p>
    <w:p w:rsidR="00662F6D" w:rsidRPr="00662F6D" w:rsidRDefault="00662F6D" w:rsidP="00662F6D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sectPr w:rsidR="00662F6D" w:rsidRPr="00662F6D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7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8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E57FA1"/>
    <w:multiLevelType w:val="hybridMultilevel"/>
    <w:tmpl w:val="267CBE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4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14876"/>
    <w:rsid w:val="00042370"/>
    <w:rsid w:val="000A5E55"/>
    <w:rsid w:val="000C14C4"/>
    <w:rsid w:val="000C17AD"/>
    <w:rsid w:val="000F018E"/>
    <w:rsid w:val="00114E11"/>
    <w:rsid w:val="00122579"/>
    <w:rsid w:val="001265A2"/>
    <w:rsid w:val="00180414"/>
    <w:rsid w:val="001A3D98"/>
    <w:rsid w:val="001E34A8"/>
    <w:rsid w:val="001F54EA"/>
    <w:rsid w:val="00215AD3"/>
    <w:rsid w:val="0022660A"/>
    <w:rsid w:val="00242E85"/>
    <w:rsid w:val="0026307B"/>
    <w:rsid w:val="00277334"/>
    <w:rsid w:val="00282A8B"/>
    <w:rsid w:val="0028798F"/>
    <w:rsid w:val="00287A0C"/>
    <w:rsid w:val="0029509A"/>
    <w:rsid w:val="002C494F"/>
    <w:rsid w:val="00320DA5"/>
    <w:rsid w:val="00323771"/>
    <w:rsid w:val="0034176F"/>
    <w:rsid w:val="00343542"/>
    <w:rsid w:val="003500A5"/>
    <w:rsid w:val="003507F8"/>
    <w:rsid w:val="00364875"/>
    <w:rsid w:val="00367B8B"/>
    <w:rsid w:val="0037157D"/>
    <w:rsid w:val="00371D03"/>
    <w:rsid w:val="00393D22"/>
    <w:rsid w:val="003B13FB"/>
    <w:rsid w:val="003E6191"/>
    <w:rsid w:val="003F46A1"/>
    <w:rsid w:val="003F5323"/>
    <w:rsid w:val="0043028E"/>
    <w:rsid w:val="00443EF9"/>
    <w:rsid w:val="00453EF7"/>
    <w:rsid w:val="00460D87"/>
    <w:rsid w:val="004671E6"/>
    <w:rsid w:val="004C3E97"/>
    <w:rsid w:val="004D07A2"/>
    <w:rsid w:val="004E091E"/>
    <w:rsid w:val="004E28E7"/>
    <w:rsid w:val="00510F42"/>
    <w:rsid w:val="005173E4"/>
    <w:rsid w:val="00531035"/>
    <w:rsid w:val="00554C48"/>
    <w:rsid w:val="0057344F"/>
    <w:rsid w:val="005745EF"/>
    <w:rsid w:val="005962F3"/>
    <w:rsid w:val="005A7C49"/>
    <w:rsid w:val="005B79C8"/>
    <w:rsid w:val="005C6CF2"/>
    <w:rsid w:val="005D1208"/>
    <w:rsid w:val="005D2585"/>
    <w:rsid w:val="005F546D"/>
    <w:rsid w:val="00640C33"/>
    <w:rsid w:val="00646874"/>
    <w:rsid w:val="00656222"/>
    <w:rsid w:val="00657009"/>
    <w:rsid w:val="00662F6D"/>
    <w:rsid w:val="006840B4"/>
    <w:rsid w:val="006B4192"/>
    <w:rsid w:val="006C4A9D"/>
    <w:rsid w:val="006F585A"/>
    <w:rsid w:val="007412CF"/>
    <w:rsid w:val="00751A63"/>
    <w:rsid w:val="0075793B"/>
    <w:rsid w:val="007601B3"/>
    <w:rsid w:val="00763771"/>
    <w:rsid w:val="00775107"/>
    <w:rsid w:val="0079473A"/>
    <w:rsid w:val="0079638D"/>
    <w:rsid w:val="007A2AA8"/>
    <w:rsid w:val="007E2B5E"/>
    <w:rsid w:val="00812558"/>
    <w:rsid w:val="0082412D"/>
    <w:rsid w:val="00842358"/>
    <w:rsid w:val="008532F2"/>
    <w:rsid w:val="008621C2"/>
    <w:rsid w:val="008743EF"/>
    <w:rsid w:val="008B2C9D"/>
    <w:rsid w:val="008C1946"/>
    <w:rsid w:val="008D668C"/>
    <w:rsid w:val="008E5E6A"/>
    <w:rsid w:val="008F3961"/>
    <w:rsid w:val="008F4C05"/>
    <w:rsid w:val="00915418"/>
    <w:rsid w:val="00931D6D"/>
    <w:rsid w:val="009440C0"/>
    <w:rsid w:val="00953BB7"/>
    <w:rsid w:val="009D17EA"/>
    <w:rsid w:val="009F5854"/>
    <w:rsid w:val="00A140B7"/>
    <w:rsid w:val="00A50D19"/>
    <w:rsid w:val="00A74996"/>
    <w:rsid w:val="00AC4DE2"/>
    <w:rsid w:val="00AD052A"/>
    <w:rsid w:val="00AD06D4"/>
    <w:rsid w:val="00AD532E"/>
    <w:rsid w:val="00AF2B34"/>
    <w:rsid w:val="00AF57CC"/>
    <w:rsid w:val="00B133CA"/>
    <w:rsid w:val="00B27D60"/>
    <w:rsid w:val="00B3098E"/>
    <w:rsid w:val="00B5247E"/>
    <w:rsid w:val="00B76FC8"/>
    <w:rsid w:val="00BA1DD2"/>
    <w:rsid w:val="00BB68DE"/>
    <w:rsid w:val="00BD148D"/>
    <w:rsid w:val="00BE271A"/>
    <w:rsid w:val="00BE4F49"/>
    <w:rsid w:val="00C43FA9"/>
    <w:rsid w:val="00C51D77"/>
    <w:rsid w:val="00C815BE"/>
    <w:rsid w:val="00CA1254"/>
    <w:rsid w:val="00CF26C1"/>
    <w:rsid w:val="00D20CA0"/>
    <w:rsid w:val="00D27CD5"/>
    <w:rsid w:val="00D3333E"/>
    <w:rsid w:val="00D35BB7"/>
    <w:rsid w:val="00D75961"/>
    <w:rsid w:val="00D87C6E"/>
    <w:rsid w:val="00D92947"/>
    <w:rsid w:val="00DA11F2"/>
    <w:rsid w:val="00DA68D4"/>
    <w:rsid w:val="00DC5607"/>
    <w:rsid w:val="00E01315"/>
    <w:rsid w:val="00E05327"/>
    <w:rsid w:val="00E2612B"/>
    <w:rsid w:val="00E30173"/>
    <w:rsid w:val="00E41B39"/>
    <w:rsid w:val="00E44C8E"/>
    <w:rsid w:val="00E515C1"/>
    <w:rsid w:val="00E6461E"/>
    <w:rsid w:val="00E710F2"/>
    <w:rsid w:val="00E83C24"/>
    <w:rsid w:val="00EA6D32"/>
    <w:rsid w:val="00EB4BA8"/>
    <w:rsid w:val="00F06E7A"/>
    <w:rsid w:val="00F46C20"/>
    <w:rsid w:val="00F550A1"/>
    <w:rsid w:val="00F56B20"/>
    <w:rsid w:val="00F574FE"/>
    <w:rsid w:val="00F57AA5"/>
    <w:rsid w:val="00F853CC"/>
    <w:rsid w:val="00F96C0B"/>
    <w:rsid w:val="00FB1212"/>
    <w:rsid w:val="00FB44B4"/>
    <w:rsid w:val="00FD010D"/>
    <w:rsid w:val="00FD6A46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6A46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FD6A46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6A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6A46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D6A46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D6A46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paragraph" w:styleId="31">
    <w:name w:val="Body Text Indent 3"/>
    <w:basedOn w:val="a"/>
    <w:link w:val="32"/>
    <w:unhideWhenUsed/>
    <w:rsid w:val="00EA6D32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A6D32"/>
    <w:rPr>
      <w:sz w:val="16"/>
      <w:szCs w:val="16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1265A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5500" TargetMode="External"/><Relationship Id="rId13" Type="http://schemas.openxmlformats.org/officeDocument/2006/relationships/hyperlink" Target="http://www.minfin.gov.u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.hryhorkiv@chnu.edu.ua" TargetMode="External"/><Relationship Id="rId12" Type="http://schemas.openxmlformats.org/officeDocument/2006/relationships/hyperlink" Target="http://www.ukrstat.gov.u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orldometers.info/uk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worldban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v.ukrstat.gov.ua" TargetMode="External"/><Relationship Id="rId10" Type="http://schemas.openxmlformats.org/officeDocument/2006/relationships/hyperlink" Target="https://www.chnu.edu.ua/media/n5nbzwgb/polozhennia-chnu-pro-plah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%20koho-natsionalnoho-universytetu.pdf" TargetMode="External"/><Relationship Id="rId14" Type="http://schemas.openxmlformats.org/officeDocument/2006/relationships/hyperlink" Target="http://www.bank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90D19-9484-4F82-BE1B-41E4BD95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laptopchik</cp:lastModifiedBy>
  <cp:revision>51</cp:revision>
  <cp:lastPrinted>2024-07-31T09:41:00Z</cp:lastPrinted>
  <dcterms:created xsi:type="dcterms:W3CDTF">2024-07-03T08:16:00Z</dcterms:created>
  <dcterms:modified xsi:type="dcterms:W3CDTF">2024-10-30T11:12:00Z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