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CB" w:rsidRPr="00BB7268" w:rsidRDefault="007D676C" w:rsidP="007850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1pt;height:707.5pt">
            <v:imagedata r:id="rId5" o:title=""/>
          </v:shape>
        </w:pict>
      </w:r>
    </w:p>
    <w:p w:rsidR="00EC60CB" w:rsidRPr="00BB7268" w:rsidRDefault="00EC60CB" w:rsidP="00BB726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85061">
        <w:rPr>
          <w:rFonts w:ascii="Times New Roman" w:hAnsi="Times New Roman"/>
          <w:sz w:val="28"/>
          <w:szCs w:val="24"/>
          <w:lang w:eastAsia="ru-RU"/>
        </w:rPr>
        <w:br w:type="page"/>
      </w:r>
      <w:r w:rsidR="007D676C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pict>
          <v:shape id="_x0000_i1026" type="#_x0000_t75" style="width:506.35pt;height:715.3pt">
            <v:imagedata r:id="rId6" o:title=""/>
          </v:shape>
        </w:pict>
      </w:r>
    </w:p>
    <w:p w:rsidR="00EC60CB" w:rsidRPr="00F5111B" w:rsidRDefault="00EC60CB" w:rsidP="00785061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785061">
        <w:rPr>
          <w:rFonts w:ascii="Times New Roman" w:hAnsi="Times New Roman"/>
          <w:sz w:val="28"/>
          <w:szCs w:val="24"/>
          <w:lang w:eastAsia="ru-RU"/>
        </w:rPr>
        <w:br w:type="page"/>
      </w:r>
    </w:p>
    <w:p w:rsidR="00EC60CB" w:rsidRPr="00FF3213" w:rsidRDefault="00EC60CB" w:rsidP="007C7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FF3213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2. Мета навчальної практики. </w:t>
      </w:r>
      <w:r w:rsidRPr="00FF3213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Pr="00FF321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Важливою складовою при підготовці студентів </w:t>
      </w:r>
      <w:proofErr w:type="spellStart"/>
      <w:r w:rsidRPr="00FF3213">
        <w:rPr>
          <w:rFonts w:ascii="Times New Roman" w:hAnsi="Times New Roman"/>
          <w:sz w:val="24"/>
          <w:szCs w:val="24"/>
          <w:lang w:eastAsia="ru-RU"/>
        </w:rPr>
        <w:t>спеціальністі</w:t>
      </w:r>
      <w:proofErr w:type="spellEnd"/>
      <w:r w:rsidRPr="00FF3213">
        <w:rPr>
          <w:rFonts w:ascii="Times New Roman" w:hAnsi="Times New Roman"/>
          <w:sz w:val="24"/>
          <w:szCs w:val="24"/>
          <w:lang w:eastAsia="ru-RU"/>
        </w:rPr>
        <w:t xml:space="preserve"> 071 «Облік і оподаткування»</w:t>
      </w:r>
      <w:r w:rsidRPr="00FF321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є проведення навчальної практики з дисципліни «Бухгалтерський облік</w:t>
      </w:r>
      <w:r w:rsidRPr="00FF3213">
        <w:rPr>
          <w:rFonts w:ascii="Times New Roman" w:hAnsi="Times New Roman"/>
          <w:bCs/>
          <w:sz w:val="24"/>
          <w:szCs w:val="24"/>
          <w:lang w:eastAsia="ru-RU"/>
        </w:rPr>
        <w:t xml:space="preserve"> (теорія)</w:t>
      </w:r>
      <w:r w:rsidRPr="00FF321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». Такий вид роботи дає можливість студентам закріпити та систематизувати здобуті ними знання з теоретичних основ бухгалтерського обліку, а також сформувати практичні уміння і навички щодо документування господарських операцій, порядку їх реєстрації та оформлення бухгалтерських регістрів.</w:t>
      </w:r>
    </w:p>
    <w:p w:rsidR="00EC60CB" w:rsidRPr="00FF3213" w:rsidRDefault="00EC60CB" w:rsidP="00FF3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213">
        <w:rPr>
          <w:rFonts w:ascii="Times New Roman" w:hAnsi="Times New Roman"/>
          <w:b/>
          <w:bCs/>
          <w:i/>
          <w:iCs/>
          <w:spacing w:val="4"/>
          <w:sz w:val="24"/>
          <w:szCs w:val="24"/>
        </w:rPr>
        <w:t>Метою</w:t>
      </w:r>
      <w:r w:rsidRPr="00FF3213">
        <w:rPr>
          <w:rFonts w:ascii="Times New Roman" w:hAnsi="Times New Roman"/>
          <w:bCs/>
          <w:iCs/>
          <w:spacing w:val="4"/>
          <w:sz w:val="24"/>
          <w:szCs w:val="24"/>
        </w:rPr>
        <w:t xml:space="preserve"> навчальної практики є </w:t>
      </w:r>
      <w:r w:rsidRPr="00FF3213">
        <w:rPr>
          <w:rFonts w:ascii="Times New Roman" w:hAnsi="Times New Roman"/>
          <w:spacing w:val="2"/>
          <w:sz w:val="24"/>
          <w:szCs w:val="24"/>
        </w:rPr>
        <w:t>закріплення у студентів знань теоретичних основ бухгалтерського обліку</w:t>
      </w:r>
      <w:r w:rsidRPr="00FF3213"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FF3213">
        <w:rPr>
          <w:rFonts w:ascii="Times New Roman" w:hAnsi="Times New Roman"/>
          <w:spacing w:val="2"/>
          <w:sz w:val="24"/>
          <w:szCs w:val="24"/>
        </w:rPr>
        <w:t>в</w:t>
      </w:r>
      <w:r w:rsidRPr="00FF3213">
        <w:rPr>
          <w:rFonts w:ascii="Times New Roman" w:hAnsi="Times New Roman"/>
          <w:spacing w:val="-2"/>
          <w:sz w:val="24"/>
          <w:szCs w:val="24"/>
        </w:rPr>
        <w:t xml:space="preserve">ідпрацювання навичок ведення записів та </w:t>
      </w:r>
      <w:r w:rsidRPr="00FF3213">
        <w:rPr>
          <w:rFonts w:ascii="Times New Roman" w:hAnsi="Times New Roman"/>
          <w:sz w:val="24"/>
          <w:szCs w:val="24"/>
        </w:rPr>
        <w:t xml:space="preserve">складання первинної документації, </w:t>
      </w:r>
      <w:r w:rsidRPr="00FF3213">
        <w:rPr>
          <w:rFonts w:ascii="Times New Roman" w:hAnsi="Times New Roman"/>
          <w:spacing w:val="2"/>
          <w:sz w:val="24"/>
          <w:szCs w:val="24"/>
        </w:rPr>
        <w:t xml:space="preserve">формування почуття відповідальності за результати своєї роботи, </w:t>
      </w:r>
      <w:r w:rsidRPr="00FF3213">
        <w:rPr>
          <w:rFonts w:ascii="Times New Roman" w:hAnsi="Times New Roman"/>
          <w:spacing w:val="4"/>
          <w:sz w:val="24"/>
          <w:szCs w:val="24"/>
        </w:rPr>
        <w:t xml:space="preserve">дисциплінованості, бажання збільшити свій багаж знань та практичних </w:t>
      </w:r>
      <w:r w:rsidRPr="00FF3213">
        <w:rPr>
          <w:rFonts w:ascii="Times New Roman" w:hAnsi="Times New Roman"/>
          <w:sz w:val="24"/>
          <w:szCs w:val="24"/>
        </w:rPr>
        <w:t>навичок.</w:t>
      </w:r>
    </w:p>
    <w:p w:rsidR="00EC60CB" w:rsidRPr="00FF3213" w:rsidRDefault="00EC60CB" w:rsidP="005D1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3</w:t>
      </w:r>
      <w:r w:rsidRPr="00FF3213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. Результати навчання.</w:t>
      </w:r>
      <w:r w:rsidRPr="00FF3213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Pr="00FF3213">
        <w:rPr>
          <w:rFonts w:ascii="Times New Roman" w:hAnsi="Times New Roman"/>
          <w:sz w:val="24"/>
          <w:szCs w:val="24"/>
        </w:rPr>
        <w:t>Компетентності, які забезпечує навчальна практика відповідно до освітньої програми «Облік і оподаткування»:</w:t>
      </w:r>
    </w:p>
    <w:p w:rsidR="00EC60CB" w:rsidRPr="00FF3213" w:rsidRDefault="00EC60CB" w:rsidP="00FF32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3213">
        <w:rPr>
          <w:rFonts w:ascii="Times New Roman" w:hAnsi="Times New Roman"/>
          <w:b/>
          <w:bCs/>
          <w:sz w:val="24"/>
          <w:szCs w:val="24"/>
        </w:rPr>
        <w:t>а) Загальні компетентності:</w:t>
      </w:r>
    </w:p>
    <w:p w:rsidR="00EC60CB" w:rsidRPr="00FF3213" w:rsidRDefault="00EC60CB" w:rsidP="00FF3213">
      <w:pPr>
        <w:pStyle w:val="a5"/>
        <w:widowControl w:val="0"/>
        <w:spacing w:after="0"/>
        <w:jc w:val="both"/>
        <w:rPr>
          <w:color w:val="000000"/>
          <w:sz w:val="24"/>
          <w:lang w:val="uk-UA" w:eastAsia="en-US"/>
        </w:rPr>
      </w:pPr>
      <w:r w:rsidRPr="00FF3213">
        <w:rPr>
          <w:color w:val="000000"/>
          <w:sz w:val="24"/>
          <w:lang w:val="uk-UA" w:eastAsia="en-US"/>
        </w:rPr>
        <w:t xml:space="preserve">ЗК </w:t>
      </w:r>
      <w:r>
        <w:rPr>
          <w:color w:val="000000"/>
          <w:sz w:val="24"/>
          <w:lang w:val="uk-UA" w:eastAsia="en-US"/>
        </w:rPr>
        <w:t>0</w:t>
      </w:r>
      <w:r w:rsidRPr="00FF3213">
        <w:rPr>
          <w:color w:val="000000"/>
          <w:sz w:val="24"/>
          <w:lang w:val="uk-UA" w:eastAsia="en-US"/>
        </w:rPr>
        <w:t>1. Здатність вчитися і оволодівати сучасними знаннями.</w:t>
      </w:r>
    </w:p>
    <w:p w:rsidR="00EC60CB" w:rsidRPr="00FF3213" w:rsidRDefault="00EC60CB" w:rsidP="00FF3213">
      <w:pPr>
        <w:pStyle w:val="a5"/>
        <w:widowControl w:val="0"/>
        <w:spacing w:after="0"/>
        <w:jc w:val="both"/>
        <w:rPr>
          <w:color w:val="000000"/>
          <w:sz w:val="24"/>
          <w:lang w:val="uk-UA" w:eastAsia="en-US"/>
        </w:rPr>
      </w:pPr>
      <w:r w:rsidRPr="00FF3213">
        <w:rPr>
          <w:color w:val="000000"/>
          <w:sz w:val="24"/>
          <w:lang w:val="uk-UA" w:eastAsia="en-US"/>
        </w:rPr>
        <w:t xml:space="preserve">ЗК </w:t>
      </w:r>
      <w:r>
        <w:rPr>
          <w:color w:val="000000"/>
          <w:sz w:val="24"/>
          <w:lang w:val="uk-UA" w:eastAsia="en-US"/>
        </w:rPr>
        <w:t>0</w:t>
      </w:r>
      <w:r w:rsidRPr="00FF3213">
        <w:rPr>
          <w:color w:val="000000"/>
          <w:sz w:val="24"/>
          <w:lang w:val="uk-UA" w:eastAsia="en-US"/>
        </w:rPr>
        <w:t>3. Здатність працювати в команді.</w:t>
      </w:r>
    </w:p>
    <w:p w:rsidR="00EC60CB" w:rsidRPr="00FF3213" w:rsidRDefault="00EC60CB" w:rsidP="00FF3213">
      <w:pPr>
        <w:pStyle w:val="a5"/>
        <w:widowControl w:val="0"/>
        <w:spacing w:after="0"/>
        <w:jc w:val="both"/>
        <w:rPr>
          <w:color w:val="000000"/>
          <w:sz w:val="24"/>
          <w:lang w:val="uk-UA" w:eastAsia="en-US"/>
        </w:rPr>
      </w:pPr>
      <w:r w:rsidRPr="00FF3213">
        <w:rPr>
          <w:color w:val="000000"/>
          <w:sz w:val="24"/>
          <w:lang w:val="uk-UA" w:eastAsia="en-US"/>
        </w:rPr>
        <w:t xml:space="preserve">ЗК </w:t>
      </w:r>
      <w:r>
        <w:rPr>
          <w:color w:val="000000"/>
          <w:sz w:val="24"/>
          <w:lang w:val="uk-UA" w:eastAsia="en-US"/>
        </w:rPr>
        <w:t>0</w:t>
      </w:r>
      <w:r w:rsidRPr="00FF3213">
        <w:rPr>
          <w:color w:val="000000"/>
          <w:sz w:val="24"/>
          <w:lang w:val="uk-UA" w:eastAsia="en-US"/>
        </w:rPr>
        <w:t>8. Знання та розуміння предметної області та розуміння</w:t>
      </w:r>
    </w:p>
    <w:p w:rsidR="00EC60CB" w:rsidRPr="00FF3213" w:rsidRDefault="00EC60CB" w:rsidP="00FF3213">
      <w:pPr>
        <w:pStyle w:val="a5"/>
        <w:widowControl w:val="0"/>
        <w:spacing w:after="0"/>
        <w:jc w:val="both"/>
        <w:rPr>
          <w:color w:val="000000"/>
          <w:sz w:val="24"/>
          <w:lang w:val="uk-UA" w:eastAsia="en-US"/>
        </w:rPr>
      </w:pPr>
      <w:r w:rsidRPr="00FF3213">
        <w:rPr>
          <w:color w:val="000000"/>
          <w:sz w:val="24"/>
          <w:lang w:val="uk-UA" w:eastAsia="en-US"/>
        </w:rPr>
        <w:t>професійної діяльності.</w:t>
      </w:r>
    </w:p>
    <w:p w:rsidR="00EC60CB" w:rsidRPr="00FF3213" w:rsidRDefault="00EC60CB" w:rsidP="00FF3213">
      <w:pPr>
        <w:pStyle w:val="a5"/>
        <w:widowControl w:val="0"/>
        <w:spacing w:after="0"/>
        <w:jc w:val="both"/>
        <w:rPr>
          <w:b/>
          <w:color w:val="000000"/>
          <w:sz w:val="24"/>
          <w:lang w:val="uk-UA" w:eastAsia="en-US"/>
        </w:rPr>
      </w:pPr>
      <w:r w:rsidRPr="00FF3213">
        <w:rPr>
          <w:color w:val="000000"/>
          <w:sz w:val="24"/>
          <w:lang w:val="uk-UA" w:eastAsia="en-US"/>
        </w:rPr>
        <w:t>ЗК 11. Навички використання сучасних інформаційних систем та комунікаційних технологій.</w:t>
      </w:r>
      <w:r w:rsidRPr="00FF3213">
        <w:rPr>
          <w:b/>
          <w:color w:val="000000"/>
          <w:sz w:val="24"/>
          <w:lang w:val="uk-UA" w:eastAsia="en-US"/>
        </w:rPr>
        <w:t xml:space="preserve"> </w:t>
      </w:r>
    </w:p>
    <w:p w:rsidR="00EC60CB" w:rsidRPr="00FF3213" w:rsidRDefault="00EC60CB" w:rsidP="00FF3213">
      <w:pPr>
        <w:pStyle w:val="a5"/>
        <w:widowControl w:val="0"/>
        <w:spacing w:after="0"/>
        <w:jc w:val="both"/>
        <w:rPr>
          <w:b/>
          <w:sz w:val="24"/>
          <w:lang w:val="uk-UA"/>
        </w:rPr>
      </w:pPr>
      <w:r w:rsidRPr="00FF3213">
        <w:rPr>
          <w:b/>
          <w:sz w:val="24"/>
          <w:lang w:val="uk-UA"/>
        </w:rPr>
        <w:t>б) Фахові компетенції:</w:t>
      </w:r>
    </w:p>
    <w:p w:rsidR="00EC60CB" w:rsidRPr="00FF3213" w:rsidRDefault="00EC60CB" w:rsidP="00FF321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FF3213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FF3213">
        <w:rPr>
          <w:rFonts w:ascii="Times New Roman" w:hAnsi="Times New Roman"/>
          <w:color w:val="000000"/>
          <w:sz w:val="24"/>
          <w:szCs w:val="24"/>
        </w:rPr>
        <w:t>6. Здійснювати облікові процедури із застосуванням спеціалізованих інформаційних систем і комп’ютерних технологій.</w:t>
      </w:r>
    </w:p>
    <w:p w:rsidR="00EC60CB" w:rsidRPr="00FF3213" w:rsidRDefault="00EC60CB" w:rsidP="00FF321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FF3213">
        <w:rPr>
          <w:rFonts w:ascii="Times New Roman" w:hAnsi="Times New Roman"/>
          <w:color w:val="000000"/>
          <w:sz w:val="24"/>
          <w:szCs w:val="24"/>
        </w:rPr>
        <w:t>К 10. Здатність застосовувати етичні принципи під час виконання професійних обов’язків.</w:t>
      </w:r>
    </w:p>
    <w:p w:rsidR="00EC60CB" w:rsidRPr="00FF3213" w:rsidRDefault="00EC60CB" w:rsidP="00FF3213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FF3213">
        <w:rPr>
          <w:rFonts w:ascii="Times New Roman" w:hAnsi="Times New Roman"/>
          <w:color w:val="000000"/>
          <w:sz w:val="24"/>
          <w:szCs w:val="24"/>
        </w:rPr>
        <w:t>К 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  <w:r w:rsidRPr="00FF32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C60CB" w:rsidRPr="00FF3213" w:rsidRDefault="00EC60CB" w:rsidP="00FF321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213">
        <w:rPr>
          <w:rFonts w:ascii="Times New Roman" w:hAnsi="Times New Roman"/>
          <w:b/>
          <w:sz w:val="24"/>
          <w:szCs w:val="24"/>
        </w:rPr>
        <w:t>Очікувані</w:t>
      </w:r>
      <w:r w:rsidRPr="00FF3213">
        <w:rPr>
          <w:rFonts w:ascii="Times New Roman" w:hAnsi="Times New Roman"/>
          <w:sz w:val="24"/>
          <w:szCs w:val="24"/>
        </w:rPr>
        <w:t xml:space="preserve"> </w:t>
      </w:r>
      <w:r w:rsidRPr="00FF3213">
        <w:rPr>
          <w:rFonts w:ascii="Times New Roman" w:hAnsi="Times New Roman"/>
          <w:b/>
          <w:sz w:val="24"/>
          <w:szCs w:val="24"/>
        </w:rPr>
        <w:t>програмні результати</w:t>
      </w:r>
      <w:r w:rsidRPr="00FF3213">
        <w:rPr>
          <w:rFonts w:ascii="Times New Roman" w:hAnsi="Times New Roman"/>
          <w:sz w:val="24"/>
          <w:szCs w:val="24"/>
        </w:rPr>
        <w:t xml:space="preserve"> після вивчення студентами навчальної практики: </w:t>
      </w:r>
    </w:p>
    <w:p w:rsidR="00EC60CB" w:rsidRPr="005F2799" w:rsidRDefault="00EC60CB" w:rsidP="005F2799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5F2799">
        <w:rPr>
          <w:rFonts w:ascii="Times New Roman" w:hAnsi="Times New Roman"/>
          <w:color w:val="000000"/>
          <w:sz w:val="24"/>
          <w:szCs w:val="24"/>
        </w:rPr>
        <w:t>ПР02. Розуміти місце і значення облікової, аналітичної, контрольної, податкової та</w:t>
      </w:r>
    </w:p>
    <w:p w:rsidR="00EC60CB" w:rsidRPr="005F2799" w:rsidRDefault="00EC60CB" w:rsidP="005F2799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5F2799">
        <w:rPr>
          <w:rFonts w:ascii="Times New Roman" w:hAnsi="Times New Roman"/>
          <w:color w:val="000000"/>
          <w:sz w:val="24"/>
          <w:szCs w:val="24"/>
        </w:rPr>
        <w:t>статистичної систем в інформаційному забезпеченні користувачів обліково-аналітичної</w:t>
      </w:r>
    </w:p>
    <w:p w:rsidR="00EC60CB" w:rsidRPr="005F2799" w:rsidRDefault="00EC60CB" w:rsidP="005F2799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5F2799">
        <w:rPr>
          <w:rFonts w:ascii="Times New Roman" w:hAnsi="Times New Roman"/>
          <w:color w:val="000000"/>
          <w:sz w:val="24"/>
          <w:szCs w:val="24"/>
        </w:rPr>
        <w:t>інформації у вирішенні проблем в сфері соціальної, економічної і екологічної</w:t>
      </w:r>
    </w:p>
    <w:p w:rsidR="00EC60CB" w:rsidRDefault="00EC60CB" w:rsidP="005F2799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5F2799">
        <w:rPr>
          <w:rFonts w:ascii="Times New Roman" w:hAnsi="Times New Roman"/>
          <w:color w:val="000000"/>
          <w:sz w:val="24"/>
          <w:szCs w:val="24"/>
        </w:rPr>
        <w:t>відповідальності підприємств.</w:t>
      </w:r>
    </w:p>
    <w:p w:rsidR="00EC60CB" w:rsidRPr="00FF3213" w:rsidRDefault="00EC60CB" w:rsidP="00FF3213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FF3213">
        <w:rPr>
          <w:rFonts w:ascii="Times New Roman" w:hAnsi="Times New Roman"/>
          <w:color w:val="000000"/>
          <w:sz w:val="24"/>
          <w:szCs w:val="24"/>
        </w:rPr>
        <w:t xml:space="preserve">ПР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FF3213">
        <w:rPr>
          <w:rFonts w:ascii="Times New Roman" w:hAnsi="Times New Roman"/>
          <w:color w:val="000000"/>
          <w:sz w:val="24"/>
          <w:szCs w:val="24"/>
        </w:rPr>
        <w:t>3. Визначити сутність об’єктів обліку, аналізу, контролю, аудиту, оподаткування та розуміти їх роль і місце в господарській діяльності.</w:t>
      </w:r>
    </w:p>
    <w:p w:rsidR="00EC60CB" w:rsidRPr="00FF3213" w:rsidRDefault="00EC60CB" w:rsidP="00FF3213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FF3213">
        <w:rPr>
          <w:rFonts w:ascii="Times New Roman" w:hAnsi="Times New Roman"/>
          <w:color w:val="000000"/>
          <w:sz w:val="24"/>
          <w:szCs w:val="24"/>
        </w:rPr>
        <w:t xml:space="preserve">ПР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FF3213">
        <w:rPr>
          <w:rFonts w:ascii="Times New Roman" w:hAnsi="Times New Roman"/>
          <w:color w:val="000000"/>
          <w:sz w:val="24"/>
          <w:szCs w:val="24"/>
        </w:rPr>
        <w:t>4.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рішень.</w:t>
      </w:r>
    </w:p>
    <w:p w:rsidR="00EC60CB" w:rsidRPr="00FF3213" w:rsidRDefault="00EC60CB" w:rsidP="00FF3213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FF3213">
        <w:rPr>
          <w:rFonts w:ascii="Times New Roman" w:hAnsi="Times New Roman"/>
          <w:color w:val="000000"/>
          <w:sz w:val="24"/>
          <w:szCs w:val="24"/>
        </w:rPr>
        <w:t xml:space="preserve">ПР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FF3213">
        <w:rPr>
          <w:rFonts w:ascii="Times New Roman" w:hAnsi="Times New Roman"/>
          <w:color w:val="000000"/>
          <w:sz w:val="24"/>
          <w:szCs w:val="24"/>
        </w:rPr>
        <w:t>5. Володіти методичним інструментарієм обліку, аналізу, контролю, аудиту та оподаткування господарської діяльності підприємств.</w:t>
      </w:r>
    </w:p>
    <w:p w:rsidR="00EC60CB" w:rsidRPr="00FF3213" w:rsidRDefault="00EC60CB" w:rsidP="00FF3213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FF3213">
        <w:rPr>
          <w:rFonts w:ascii="Times New Roman" w:hAnsi="Times New Roman"/>
          <w:color w:val="000000"/>
          <w:sz w:val="24"/>
          <w:szCs w:val="24"/>
        </w:rPr>
        <w:t xml:space="preserve">ПР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FF3213">
        <w:rPr>
          <w:rFonts w:ascii="Times New Roman" w:hAnsi="Times New Roman"/>
          <w:color w:val="000000"/>
          <w:sz w:val="24"/>
          <w:szCs w:val="24"/>
        </w:rPr>
        <w:t>6.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:rsidR="00EC60CB" w:rsidRDefault="00EC60CB" w:rsidP="00FF3213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FF3213">
        <w:rPr>
          <w:rFonts w:ascii="Times New Roman" w:hAnsi="Times New Roman"/>
          <w:color w:val="000000"/>
          <w:sz w:val="24"/>
          <w:szCs w:val="24"/>
        </w:rPr>
        <w:t>ПР 12. Застосовувати спеціалізовані інформаційні системи і комп’ютерні технології для обліку, аналізу, контролю, аудиту та оподаткування.</w:t>
      </w:r>
    </w:p>
    <w:p w:rsidR="00EC60CB" w:rsidRPr="008751F1" w:rsidRDefault="00EC60CB" w:rsidP="008751F1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8751F1">
        <w:rPr>
          <w:rFonts w:ascii="Times New Roman" w:hAnsi="Times New Roman"/>
          <w:color w:val="000000"/>
          <w:sz w:val="24"/>
          <w:szCs w:val="24"/>
        </w:rPr>
        <w:t>ПР15. Володіти загальнонауковими та спеціальними методами дослідження соціально-</w:t>
      </w:r>
    </w:p>
    <w:p w:rsidR="00EC60CB" w:rsidRDefault="00EC60CB" w:rsidP="008751F1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8751F1">
        <w:rPr>
          <w:rFonts w:ascii="Times New Roman" w:hAnsi="Times New Roman"/>
          <w:color w:val="000000"/>
          <w:sz w:val="24"/>
          <w:szCs w:val="24"/>
        </w:rPr>
        <w:t>економічних явищ і господарських процесів на підприємстві.</w:t>
      </w:r>
    </w:p>
    <w:p w:rsidR="00EC60CB" w:rsidRPr="00FF3213" w:rsidRDefault="00EC60CB" w:rsidP="008751F1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FF3213">
        <w:rPr>
          <w:rFonts w:ascii="Times New Roman" w:hAnsi="Times New Roman"/>
          <w:color w:val="000000"/>
          <w:sz w:val="24"/>
          <w:szCs w:val="24"/>
        </w:rPr>
        <w:t>ПР 20. Виконувати професійні функції з урахуванням вимог соціальної відповідальності, трудової дисципліни, вміти планувати та управляти часом.</w:t>
      </w:r>
    </w:p>
    <w:p w:rsidR="00EC60CB" w:rsidRPr="00FF3213" w:rsidRDefault="00EC60CB" w:rsidP="008751F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8751F1">
        <w:rPr>
          <w:rFonts w:ascii="Times New Roman" w:hAnsi="Times New Roman"/>
          <w:color w:val="000000"/>
          <w:sz w:val="24"/>
          <w:szCs w:val="24"/>
        </w:rPr>
        <w:t>ПР21. Розуміти вимоги до діяльності за спеціальністю, зумовлені необхідністю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51F1">
        <w:rPr>
          <w:rFonts w:ascii="Times New Roman" w:hAnsi="Times New Roman"/>
          <w:color w:val="000000"/>
          <w:sz w:val="24"/>
          <w:szCs w:val="24"/>
        </w:rPr>
        <w:t>забезпечення сталого розвитку України, її зміцнення як демократичної, соціальної, правової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51F1">
        <w:rPr>
          <w:rFonts w:ascii="Times New Roman" w:hAnsi="Times New Roman"/>
          <w:color w:val="000000"/>
          <w:sz w:val="24"/>
          <w:szCs w:val="24"/>
        </w:rPr>
        <w:t>держави.</w:t>
      </w:r>
    </w:p>
    <w:p w:rsidR="00EC60CB" w:rsidRPr="00FF3213" w:rsidRDefault="00EC60CB" w:rsidP="00FF321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D676C" w:rsidRDefault="007D676C" w:rsidP="00FF321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EC60CB" w:rsidRPr="00FF3213" w:rsidRDefault="00EC60CB" w:rsidP="00FF321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4</w:t>
      </w:r>
      <w:r w:rsidRPr="00FF3213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. Опис навчальної практики</w:t>
      </w:r>
    </w:p>
    <w:p w:rsidR="00EC60CB" w:rsidRPr="00FF3213" w:rsidRDefault="00EC60CB" w:rsidP="00FF321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EC60CB" w:rsidRPr="00FF3213" w:rsidRDefault="00EC60CB" w:rsidP="00FF321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4</w:t>
      </w:r>
      <w:r w:rsidRPr="00FF3213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1</w:t>
      </w:r>
      <w:r w:rsidRPr="00FF3213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. Структура освітньої компоненти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7732"/>
        <w:gridCol w:w="1129"/>
      </w:tblGrid>
      <w:tr w:rsidR="00EC60CB" w:rsidRPr="005274E6" w:rsidTr="00C876F8">
        <w:trPr>
          <w:jc w:val="center"/>
        </w:trPr>
        <w:tc>
          <w:tcPr>
            <w:tcW w:w="768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32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Види  робіт</w:t>
            </w:r>
          </w:p>
        </w:tc>
        <w:tc>
          <w:tcPr>
            <w:tcW w:w="1129" w:type="dxa"/>
          </w:tcPr>
          <w:p w:rsidR="00EC60CB" w:rsidRPr="00FF3213" w:rsidRDefault="00EC60CB" w:rsidP="00C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Кількість годин</w:t>
            </w:r>
          </w:p>
        </w:tc>
      </w:tr>
      <w:tr w:rsidR="00EC60CB" w:rsidRPr="005274E6" w:rsidTr="00C876F8">
        <w:trPr>
          <w:jc w:val="center"/>
        </w:trPr>
        <w:tc>
          <w:tcPr>
            <w:tcW w:w="768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2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На підставі переліку даних господарських засобів підприємства за їх складом та джерелами формування скласти баланс. </w:t>
            </w:r>
            <w:r w:rsidRPr="00FF3213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На підставі даних балансу відкрити в Головній книзі синтетичні рахунки бухгалтерського обліку і зробити на них записи залишків на кінець звітного місяця </w:t>
            </w: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vAlign w:val="bottom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4E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C60CB" w:rsidRPr="005274E6" w:rsidTr="00C876F8">
        <w:trPr>
          <w:jc w:val="center"/>
        </w:trPr>
        <w:tc>
          <w:tcPr>
            <w:tcW w:w="768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2" w:type="dxa"/>
          </w:tcPr>
          <w:p w:rsidR="00EC60CB" w:rsidRPr="00FF3213" w:rsidRDefault="00EC60CB" w:rsidP="00FF3213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На основі </w:t>
            </w:r>
            <w:proofErr w:type="spellStart"/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розшифровки</w:t>
            </w:r>
            <w:proofErr w:type="spellEnd"/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 залишків до синтетичних рахунків 23 „Виробництво”, 26 „Готова продукція”, 63 „Розрахунки з постачальниками і підрядниками”, 36 „Розрахунки з покупцями і замовниками”, 372 „Розрахунки з підзвітними особами” відкрити аналітичні рахунки.</w:t>
            </w:r>
          </w:p>
        </w:tc>
        <w:tc>
          <w:tcPr>
            <w:tcW w:w="1129" w:type="dxa"/>
            <w:vAlign w:val="center"/>
          </w:tcPr>
          <w:p w:rsidR="00EC60CB" w:rsidRPr="00FF3213" w:rsidRDefault="00EC60CB" w:rsidP="00FF3213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4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C60CB" w:rsidRPr="005274E6" w:rsidTr="00C876F8">
        <w:trPr>
          <w:jc w:val="center"/>
        </w:trPr>
        <w:tc>
          <w:tcPr>
            <w:tcW w:w="768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32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Заповнити форми первинних документів до господарських операцій.</w:t>
            </w:r>
          </w:p>
        </w:tc>
        <w:tc>
          <w:tcPr>
            <w:tcW w:w="1129" w:type="dxa"/>
            <w:vAlign w:val="center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4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C60CB" w:rsidRPr="005274E6" w:rsidTr="00C876F8">
        <w:trPr>
          <w:jc w:val="center"/>
        </w:trPr>
        <w:tc>
          <w:tcPr>
            <w:tcW w:w="768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32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По кожній господарській операції  в реєстраційному журналі вказати кореспондуючі рахунки.</w:t>
            </w:r>
          </w:p>
        </w:tc>
        <w:tc>
          <w:tcPr>
            <w:tcW w:w="1129" w:type="dxa"/>
            <w:vAlign w:val="center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4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C60CB" w:rsidRPr="005274E6" w:rsidTr="00C876F8">
        <w:trPr>
          <w:jc w:val="center"/>
        </w:trPr>
        <w:tc>
          <w:tcPr>
            <w:tcW w:w="768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32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На підставі журналу реєстрації господарських операцій зробити записи в журнали на синтетичних та аналітичних рахунках. Скласти відомість розподілу загальновиробничих витрат.</w:t>
            </w:r>
          </w:p>
        </w:tc>
        <w:tc>
          <w:tcPr>
            <w:tcW w:w="1129" w:type="dxa"/>
            <w:vAlign w:val="center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4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C60CB" w:rsidRPr="005274E6" w:rsidTr="00C876F8">
        <w:trPr>
          <w:jc w:val="center"/>
        </w:trPr>
        <w:tc>
          <w:tcPr>
            <w:tcW w:w="768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32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Визначити фактичну собівартість товарної продукції</w:t>
            </w:r>
          </w:p>
        </w:tc>
        <w:tc>
          <w:tcPr>
            <w:tcW w:w="1129" w:type="dxa"/>
            <w:vAlign w:val="center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4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C60CB" w:rsidRPr="005274E6" w:rsidTr="00C876F8">
        <w:trPr>
          <w:jc w:val="center"/>
        </w:trPr>
        <w:tc>
          <w:tcPr>
            <w:tcW w:w="768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32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Скласти калькуляцію собівартості виготовленої продукції</w:t>
            </w:r>
          </w:p>
        </w:tc>
        <w:tc>
          <w:tcPr>
            <w:tcW w:w="1129" w:type="dxa"/>
            <w:vAlign w:val="center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4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C60CB" w:rsidRPr="005274E6" w:rsidTr="00C876F8">
        <w:trPr>
          <w:jc w:val="center"/>
        </w:trPr>
        <w:tc>
          <w:tcPr>
            <w:tcW w:w="768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32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Визначити фактичну собівартість реалізованої продукції.</w:t>
            </w:r>
          </w:p>
        </w:tc>
        <w:tc>
          <w:tcPr>
            <w:tcW w:w="1129" w:type="dxa"/>
            <w:vAlign w:val="center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4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C60CB" w:rsidRPr="005274E6" w:rsidTr="00C876F8">
        <w:trPr>
          <w:jc w:val="center"/>
        </w:trPr>
        <w:tc>
          <w:tcPr>
            <w:tcW w:w="768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32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Визначити фінансовий результат від реалізації продукції</w:t>
            </w:r>
          </w:p>
        </w:tc>
        <w:tc>
          <w:tcPr>
            <w:tcW w:w="1129" w:type="dxa"/>
            <w:vAlign w:val="center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4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C60CB" w:rsidRPr="005274E6" w:rsidTr="00C876F8">
        <w:trPr>
          <w:jc w:val="center"/>
        </w:trPr>
        <w:tc>
          <w:tcPr>
            <w:tcW w:w="768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32" w:type="dxa"/>
          </w:tcPr>
          <w:p w:rsidR="00EC60CB" w:rsidRPr="00FF3213" w:rsidRDefault="00EC60CB" w:rsidP="00FF3213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Зробити записи в Головну книгу.</w:t>
            </w:r>
          </w:p>
        </w:tc>
        <w:tc>
          <w:tcPr>
            <w:tcW w:w="1129" w:type="dxa"/>
            <w:vAlign w:val="center"/>
          </w:tcPr>
          <w:p w:rsidR="00EC60CB" w:rsidRPr="00FF3213" w:rsidRDefault="00EC60CB" w:rsidP="00FF3213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</w:pPr>
            <w:r w:rsidRPr="005274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C60CB" w:rsidRPr="005274E6" w:rsidTr="00C876F8">
        <w:trPr>
          <w:jc w:val="center"/>
        </w:trPr>
        <w:tc>
          <w:tcPr>
            <w:tcW w:w="768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32" w:type="dxa"/>
          </w:tcPr>
          <w:p w:rsidR="00EC60CB" w:rsidRPr="00FF3213" w:rsidRDefault="00EC60CB" w:rsidP="00FF3213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На підставі даних звітів на синтетичних і аналітичних рахунках скласти оборотні відомості по аналітичних і синтетичних рахунках.</w:t>
            </w:r>
          </w:p>
        </w:tc>
        <w:tc>
          <w:tcPr>
            <w:tcW w:w="1129" w:type="dxa"/>
            <w:vAlign w:val="center"/>
          </w:tcPr>
          <w:p w:rsidR="00EC60CB" w:rsidRPr="00FF3213" w:rsidRDefault="00EC60CB" w:rsidP="00FF3213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</w:pPr>
            <w:r w:rsidRPr="005274E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C60CB" w:rsidRPr="005274E6" w:rsidTr="00C876F8">
        <w:trPr>
          <w:jc w:val="center"/>
        </w:trPr>
        <w:tc>
          <w:tcPr>
            <w:tcW w:w="768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32" w:type="dxa"/>
          </w:tcPr>
          <w:p w:rsidR="00EC60CB" w:rsidRPr="00FF3213" w:rsidRDefault="00EC60CB" w:rsidP="00FF3213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На підставі даних оборотної відомості по синтетичних і аналітичних рахунках скласти баланс</w:t>
            </w:r>
          </w:p>
        </w:tc>
        <w:tc>
          <w:tcPr>
            <w:tcW w:w="1129" w:type="dxa"/>
            <w:vAlign w:val="center"/>
          </w:tcPr>
          <w:p w:rsidR="00EC60CB" w:rsidRPr="00FF3213" w:rsidRDefault="00EC60CB" w:rsidP="00FF3213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</w:pPr>
            <w:r w:rsidRPr="005274E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C60CB" w:rsidRPr="005274E6" w:rsidTr="00C876F8">
        <w:trPr>
          <w:jc w:val="center"/>
        </w:trPr>
        <w:tc>
          <w:tcPr>
            <w:tcW w:w="768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</w:tcPr>
          <w:p w:rsidR="00EC60CB" w:rsidRPr="00FF3213" w:rsidRDefault="00EC60CB" w:rsidP="00FF3213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129" w:type="dxa"/>
          </w:tcPr>
          <w:p w:rsidR="00EC60CB" w:rsidRPr="00FF3213" w:rsidRDefault="00EC60CB" w:rsidP="00FF3213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90</w:t>
            </w:r>
          </w:p>
        </w:tc>
      </w:tr>
    </w:tbl>
    <w:p w:rsidR="00EC60CB" w:rsidRPr="00FF3213" w:rsidRDefault="00EC60CB" w:rsidP="00FF321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EC60CB" w:rsidRDefault="00EC60CB" w:rsidP="009152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5</w:t>
      </w:r>
      <w:r w:rsidRPr="00A64BED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. Освітні технології, методи навчання і викладання навчальної дисципліни</w:t>
      </w:r>
    </w:p>
    <w:p w:rsidR="00EC60CB" w:rsidRPr="008E7EE7" w:rsidRDefault="00EC60CB" w:rsidP="0091528C">
      <w:pPr>
        <w:spacing w:after="0" w:line="240" w:lineRule="auto"/>
        <w:jc w:val="center"/>
        <w:rPr>
          <w:rFonts w:ascii="Times New Roman" w:hAnsi="Times New Roman"/>
          <w:color w:val="000000"/>
          <w:kern w:val="24"/>
          <w:sz w:val="24"/>
          <w:szCs w:val="24"/>
        </w:rPr>
      </w:pPr>
      <w:r w:rsidRPr="008E7EE7">
        <w:rPr>
          <w:rFonts w:ascii="Times New Roman" w:hAnsi="Times New Roman"/>
          <w:color w:val="000000"/>
          <w:kern w:val="24"/>
          <w:sz w:val="24"/>
          <w:szCs w:val="24"/>
        </w:rPr>
        <w:t>Методи навчання:</w:t>
      </w:r>
    </w:p>
    <w:p w:rsidR="00EC60CB" w:rsidRPr="009636C4" w:rsidRDefault="00EC60CB" w:rsidP="009152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36C4">
        <w:rPr>
          <w:rFonts w:ascii="Times New Roman" w:hAnsi="Times New Roman"/>
          <w:sz w:val="24"/>
          <w:szCs w:val="24"/>
          <w:lang w:eastAsia="ru-RU"/>
        </w:rPr>
        <w:t>– вербальні методи (бесіда, диспут, пояснення, розповідь та інші);</w:t>
      </w:r>
    </w:p>
    <w:p w:rsidR="00EC60CB" w:rsidRPr="009636C4" w:rsidRDefault="00EC60CB" w:rsidP="009152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36C4">
        <w:rPr>
          <w:rFonts w:ascii="Times New Roman" w:hAnsi="Times New Roman"/>
          <w:sz w:val="24"/>
          <w:szCs w:val="24"/>
          <w:lang w:eastAsia="ru-RU"/>
        </w:rPr>
        <w:t>– наочні методи (презентація, демонстрація, ілюстрація);</w:t>
      </w:r>
    </w:p>
    <w:p w:rsidR="00EC60CB" w:rsidRPr="009636C4" w:rsidRDefault="00EC60CB" w:rsidP="009152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36C4">
        <w:rPr>
          <w:rFonts w:ascii="Times New Roman" w:hAnsi="Times New Roman"/>
          <w:sz w:val="24"/>
          <w:szCs w:val="24"/>
          <w:lang w:eastAsia="ru-RU"/>
        </w:rPr>
        <w:t xml:space="preserve">– </w:t>
      </w:r>
      <w:proofErr w:type="spellStart"/>
      <w:r w:rsidRPr="009636C4">
        <w:rPr>
          <w:rFonts w:ascii="Times New Roman" w:hAnsi="Times New Roman"/>
          <w:sz w:val="24"/>
          <w:szCs w:val="24"/>
          <w:lang w:eastAsia="ru-RU"/>
        </w:rPr>
        <w:t>пояснювально</w:t>
      </w:r>
      <w:proofErr w:type="spellEnd"/>
      <w:r w:rsidRPr="009636C4">
        <w:rPr>
          <w:rFonts w:ascii="Times New Roman" w:hAnsi="Times New Roman"/>
          <w:sz w:val="24"/>
          <w:szCs w:val="24"/>
          <w:lang w:eastAsia="ru-RU"/>
        </w:rPr>
        <w:t>-ілюстративні методи;</w:t>
      </w:r>
    </w:p>
    <w:p w:rsidR="00EC60CB" w:rsidRPr="009636C4" w:rsidRDefault="00EC60CB" w:rsidP="009152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36C4">
        <w:rPr>
          <w:rFonts w:ascii="Times New Roman" w:hAnsi="Times New Roman"/>
          <w:sz w:val="24"/>
          <w:szCs w:val="24"/>
          <w:lang w:eastAsia="ru-RU"/>
        </w:rPr>
        <w:t>– проблемно-пошукові методи;</w:t>
      </w:r>
    </w:p>
    <w:p w:rsidR="00EC60CB" w:rsidRPr="009636C4" w:rsidRDefault="00EC60CB" w:rsidP="009152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36C4">
        <w:rPr>
          <w:rFonts w:ascii="Times New Roman" w:hAnsi="Times New Roman"/>
          <w:sz w:val="24"/>
          <w:szCs w:val="24"/>
          <w:lang w:eastAsia="ru-RU"/>
        </w:rPr>
        <w:t>– інтерактивні методи;</w:t>
      </w:r>
    </w:p>
    <w:p w:rsidR="00EC60CB" w:rsidRPr="009636C4" w:rsidRDefault="00EC60CB" w:rsidP="009152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36C4">
        <w:rPr>
          <w:rFonts w:ascii="Times New Roman" w:hAnsi="Times New Roman"/>
          <w:sz w:val="24"/>
          <w:szCs w:val="24"/>
          <w:lang w:eastAsia="ru-RU"/>
        </w:rPr>
        <w:t>– ситуаційні завдання;</w:t>
      </w:r>
    </w:p>
    <w:p w:rsidR="00EC60CB" w:rsidRPr="009636C4" w:rsidRDefault="00EC60CB" w:rsidP="009152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36C4">
        <w:rPr>
          <w:rFonts w:ascii="Times New Roman" w:hAnsi="Times New Roman"/>
          <w:sz w:val="24"/>
          <w:szCs w:val="24"/>
          <w:lang w:eastAsia="ru-RU"/>
        </w:rPr>
        <w:t>– робота з інформаційними ресурсами (нормативними джерелами,</w:t>
      </w:r>
    </w:p>
    <w:p w:rsidR="00EC60CB" w:rsidRPr="009636C4" w:rsidRDefault="00EC60CB" w:rsidP="009152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36C4">
        <w:rPr>
          <w:rFonts w:ascii="Times New Roman" w:hAnsi="Times New Roman"/>
          <w:sz w:val="24"/>
          <w:szCs w:val="24"/>
          <w:lang w:eastAsia="ru-RU"/>
        </w:rPr>
        <w:t>навчально-методичною та науковою літературою, інтернет-ресурсами);</w:t>
      </w:r>
    </w:p>
    <w:p w:rsidR="00EC60CB" w:rsidRPr="009636C4" w:rsidRDefault="00EC60CB" w:rsidP="009152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36C4">
        <w:rPr>
          <w:rFonts w:ascii="Times New Roman" w:hAnsi="Times New Roman"/>
          <w:sz w:val="24"/>
          <w:szCs w:val="24"/>
          <w:lang w:eastAsia="ru-RU"/>
        </w:rPr>
        <w:t>– самостійна робота;</w:t>
      </w:r>
    </w:p>
    <w:p w:rsidR="00EC60CB" w:rsidRPr="009636C4" w:rsidRDefault="00EC60CB" w:rsidP="009152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36C4">
        <w:rPr>
          <w:rFonts w:ascii="Times New Roman" w:hAnsi="Times New Roman"/>
          <w:sz w:val="24"/>
          <w:szCs w:val="24"/>
          <w:lang w:eastAsia="ru-RU"/>
        </w:rPr>
        <w:t xml:space="preserve">– дистанційне навчання з використанням системи </w:t>
      </w:r>
      <w:proofErr w:type="spellStart"/>
      <w:r w:rsidRPr="009636C4">
        <w:rPr>
          <w:rFonts w:ascii="Times New Roman" w:hAnsi="Times New Roman"/>
          <w:sz w:val="24"/>
          <w:szCs w:val="24"/>
          <w:lang w:eastAsia="ru-RU"/>
        </w:rPr>
        <w:t>Moodle</w:t>
      </w:r>
      <w:proofErr w:type="spellEnd"/>
      <w:r w:rsidRPr="009636C4">
        <w:rPr>
          <w:rFonts w:ascii="Times New Roman" w:hAnsi="Times New Roman"/>
          <w:sz w:val="24"/>
          <w:szCs w:val="24"/>
          <w:lang w:eastAsia="ru-RU"/>
        </w:rPr>
        <w:t>.</w:t>
      </w:r>
    </w:p>
    <w:p w:rsidR="00EC60CB" w:rsidRDefault="00EC60CB" w:rsidP="0091528C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EC60CB" w:rsidRPr="008E7EE7" w:rsidRDefault="00EC60CB" w:rsidP="009152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6</w:t>
      </w:r>
      <w:r w:rsidRPr="008E7EE7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. Контроль та оцінювання результатів навчальних досягнень</w:t>
      </w:r>
    </w:p>
    <w:p w:rsidR="00EC60CB" w:rsidRPr="008E7EE7" w:rsidRDefault="00EC60CB" w:rsidP="009152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8E7EE7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студентів з навчальної дисципліни</w:t>
      </w:r>
    </w:p>
    <w:p w:rsidR="00EC60CB" w:rsidRDefault="00EC60CB" w:rsidP="0091528C">
      <w:pPr>
        <w:pStyle w:val="a3"/>
        <w:spacing w:before="0" w:beforeAutospacing="0" w:after="0" w:afterAutospacing="0"/>
        <w:ind w:firstLine="709"/>
        <w:jc w:val="both"/>
      </w:pPr>
      <w:r>
        <w:t>Засоби оцінювання:</w:t>
      </w:r>
    </w:p>
    <w:p w:rsidR="00EC60CB" w:rsidRPr="009636C4" w:rsidRDefault="00EC60CB" w:rsidP="009152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36C4">
        <w:rPr>
          <w:rFonts w:ascii="Times New Roman" w:hAnsi="Times New Roman"/>
          <w:sz w:val="24"/>
          <w:szCs w:val="24"/>
          <w:lang w:eastAsia="ru-RU"/>
        </w:rPr>
        <w:t>– індивідуальне опитування;</w:t>
      </w:r>
    </w:p>
    <w:p w:rsidR="00EC60CB" w:rsidRPr="009636C4" w:rsidRDefault="00EC60CB" w:rsidP="009152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36C4">
        <w:rPr>
          <w:rFonts w:ascii="Times New Roman" w:hAnsi="Times New Roman"/>
          <w:sz w:val="24"/>
          <w:szCs w:val="24"/>
          <w:lang w:eastAsia="ru-RU"/>
        </w:rPr>
        <w:t>– розв’язування практичних ситуацій;</w:t>
      </w:r>
    </w:p>
    <w:p w:rsidR="00EC60CB" w:rsidRPr="009636C4" w:rsidRDefault="00EC60CB" w:rsidP="009152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36C4">
        <w:rPr>
          <w:rFonts w:ascii="Times New Roman" w:hAnsi="Times New Roman"/>
          <w:sz w:val="24"/>
          <w:szCs w:val="24"/>
          <w:lang w:eastAsia="ru-RU"/>
        </w:rPr>
        <w:t>– презентація результатів виконання індивідуальних та командних завдань</w:t>
      </w:r>
    </w:p>
    <w:p w:rsidR="00EC60CB" w:rsidRPr="009636C4" w:rsidRDefault="00EC60CB" w:rsidP="009152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36C4">
        <w:rPr>
          <w:rFonts w:ascii="Times New Roman" w:hAnsi="Times New Roman"/>
          <w:sz w:val="24"/>
          <w:szCs w:val="24"/>
          <w:lang w:eastAsia="ru-RU"/>
        </w:rPr>
        <w:t>(наукових, розрахункових, аналітичних та інших);</w:t>
      </w:r>
    </w:p>
    <w:p w:rsidR="00EC60CB" w:rsidRPr="009636C4" w:rsidRDefault="00EC60CB" w:rsidP="009152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36C4">
        <w:rPr>
          <w:rFonts w:ascii="Times New Roman" w:hAnsi="Times New Roman"/>
          <w:sz w:val="24"/>
          <w:szCs w:val="24"/>
          <w:lang w:eastAsia="ru-RU"/>
        </w:rPr>
        <w:t xml:space="preserve">– розроблення та захист </w:t>
      </w:r>
      <w:proofErr w:type="spellStart"/>
      <w:r w:rsidRPr="009636C4">
        <w:rPr>
          <w:rFonts w:ascii="Times New Roman" w:hAnsi="Times New Roman"/>
          <w:sz w:val="24"/>
          <w:szCs w:val="24"/>
          <w:lang w:eastAsia="ru-RU"/>
        </w:rPr>
        <w:t>проєктів</w:t>
      </w:r>
      <w:proofErr w:type="spellEnd"/>
      <w:r w:rsidRPr="009636C4">
        <w:rPr>
          <w:rFonts w:ascii="Times New Roman" w:hAnsi="Times New Roman"/>
          <w:sz w:val="24"/>
          <w:szCs w:val="24"/>
          <w:lang w:eastAsia="ru-RU"/>
        </w:rPr>
        <w:t xml:space="preserve"> (наскрізних, індивідуальних, командних,</w:t>
      </w:r>
    </w:p>
    <w:p w:rsidR="00EC60CB" w:rsidRPr="009636C4" w:rsidRDefault="00EC60CB" w:rsidP="009152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36C4">
        <w:rPr>
          <w:rFonts w:ascii="Times New Roman" w:hAnsi="Times New Roman"/>
          <w:sz w:val="24"/>
          <w:szCs w:val="24"/>
          <w:lang w:eastAsia="ru-RU"/>
        </w:rPr>
        <w:t>дослідницько-творчих та інших);</w:t>
      </w:r>
    </w:p>
    <w:p w:rsidR="00EC60CB" w:rsidRPr="009636C4" w:rsidRDefault="00EC60CB" w:rsidP="009152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36C4">
        <w:rPr>
          <w:rFonts w:ascii="Times New Roman" w:hAnsi="Times New Roman"/>
          <w:sz w:val="24"/>
          <w:szCs w:val="24"/>
          <w:lang w:eastAsia="ru-RU"/>
        </w:rPr>
        <w:t>ПК – підсумковий контроль – (</w:t>
      </w:r>
      <w:r>
        <w:rPr>
          <w:rFonts w:ascii="Times New Roman" w:hAnsi="Times New Roman"/>
          <w:sz w:val="24"/>
          <w:szCs w:val="24"/>
          <w:lang w:eastAsia="ru-RU"/>
        </w:rPr>
        <w:t>захист</w:t>
      </w:r>
      <w:r w:rsidRPr="009636C4">
        <w:rPr>
          <w:rFonts w:ascii="Times New Roman" w:hAnsi="Times New Roman"/>
          <w:sz w:val="24"/>
          <w:szCs w:val="24"/>
          <w:lang w:eastAsia="ru-RU"/>
        </w:rPr>
        <w:t>).</w:t>
      </w:r>
    </w:p>
    <w:p w:rsidR="00EC60CB" w:rsidRPr="00FF3213" w:rsidRDefault="00EC60CB" w:rsidP="00FF3213">
      <w:pPr>
        <w:spacing w:after="0" w:line="240" w:lineRule="auto"/>
        <w:ind w:firstLine="709"/>
        <w:jc w:val="both"/>
        <w:rPr>
          <w:rFonts w:ascii="Times New Roman" w:hAnsi="Times New Roman"/>
          <w:spacing w:val="5"/>
          <w:sz w:val="24"/>
          <w:szCs w:val="24"/>
          <w:highlight w:val="yellow"/>
        </w:rPr>
      </w:pPr>
      <w:r w:rsidRPr="00FF3213">
        <w:rPr>
          <w:rFonts w:ascii="Times New Roman" w:hAnsi="Times New Roman"/>
          <w:sz w:val="24"/>
          <w:szCs w:val="24"/>
        </w:rPr>
        <w:lastRenderedPageBreak/>
        <w:t>Оцінювання якості знань студентів, в умовах організації навчального процесу за кредитно-трансферною системою здійснюється</w:t>
      </w:r>
      <w:r w:rsidRPr="00FF3213">
        <w:rPr>
          <w:rFonts w:ascii="Times New Roman" w:hAnsi="Times New Roman"/>
          <w:bCs/>
          <w:sz w:val="24"/>
          <w:szCs w:val="24"/>
        </w:rPr>
        <w:t xml:space="preserve"> за шкалою </w:t>
      </w:r>
      <w:r w:rsidRPr="00FF3213">
        <w:rPr>
          <w:rFonts w:ascii="Times New Roman" w:hAnsi="Times New Roman"/>
          <w:spacing w:val="-8"/>
          <w:sz w:val="24"/>
          <w:szCs w:val="24"/>
        </w:rPr>
        <w:t>EСTS</w:t>
      </w:r>
      <w:r w:rsidRPr="00FF3213">
        <w:rPr>
          <w:rFonts w:ascii="Times New Roman" w:hAnsi="Times New Roman"/>
          <w:bCs/>
          <w:sz w:val="24"/>
          <w:szCs w:val="24"/>
        </w:rPr>
        <w:t xml:space="preserve"> та національною шкалою оцінювання</w:t>
      </w:r>
      <w:r w:rsidRPr="00FF3213">
        <w:rPr>
          <w:rFonts w:ascii="Times New Roman" w:hAnsi="Times New Roman"/>
          <w:sz w:val="24"/>
          <w:szCs w:val="24"/>
        </w:rPr>
        <w:t xml:space="preserve">. </w:t>
      </w:r>
      <w:r w:rsidRPr="00FF3213">
        <w:rPr>
          <w:rFonts w:ascii="Times New Roman" w:hAnsi="Times New Roman"/>
          <w:spacing w:val="5"/>
          <w:sz w:val="24"/>
          <w:szCs w:val="24"/>
        </w:rPr>
        <w:t>Максимальна сума набраних балів складає 100 балів.</w:t>
      </w:r>
    </w:p>
    <w:p w:rsidR="00EC60CB" w:rsidRPr="00FF3213" w:rsidRDefault="00EC60CB" w:rsidP="00FF3213">
      <w:pPr>
        <w:pStyle w:val="11"/>
        <w:shd w:val="clear" w:color="auto" w:fill="au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213">
        <w:rPr>
          <w:rFonts w:ascii="Times New Roman" w:hAnsi="Times New Roman"/>
          <w:b/>
          <w:sz w:val="24"/>
          <w:szCs w:val="24"/>
        </w:rPr>
        <w:t xml:space="preserve">Шкала оцінювання: національна та </w:t>
      </w:r>
      <w:r w:rsidRPr="00FF3213">
        <w:rPr>
          <w:rFonts w:ascii="Times New Roman" w:hAnsi="Times New Roman"/>
          <w:b/>
          <w:spacing w:val="-8"/>
          <w:sz w:val="24"/>
          <w:szCs w:val="24"/>
        </w:rPr>
        <w:t>EСTS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2632"/>
        <w:gridCol w:w="3177"/>
      </w:tblGrid>
      <w:tr w:rsidR="00EC60CB" w:rsidRPr="005274E6" w:rsidTr="005274E6">
        <w:tc>
          <w:tcPr>
            <w:tcW w:w="3352" w:type="dxa"/>
            <w:vMerge w:val="restart"/>
          </w:tcPr>
          <w:p w:rsidR="00EC60CB" w:rsidRPr="005274E6" w:rsidRDefault="00EC60CB" w:rsidP="005274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E6">
              <w:rPr>
                <w:rFonts w:ascii="Times New Roman" w:hAnsi="Times New Roman"/>
                <w:b/>
                <w:sz w:val="24"/>
                <w:szCs w:val="24"/>
              </w:rPr>
              <w:t>Оцінка на національною шкалою</w:t>
            </w:r>
          </w:p>
        </w:tc>
        <w:tc>
          <w:tcPr>
            <w:tcW w:w="5809" w:type="dxa"/>
            <w:gridSpan w:val="2"/>
          </w:tcPr>
          <w:p w:rsidR="00EC60CB" w:rsidRPr="005274E6" w:rsidRDefault="00EC60CB" w:rsidP="005274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E6">
              <w:rPr>
                <w:rFonts w:ascii="Times New Roman" w:hAnsi="Times New Roman"/>
                <w:b/>
                <w:sz w:val="24"/>
                <w:szCs w:val="24"/>
              </w:rPr>
              <w:t xml:space="preserve">Оцінка за шкалою </w:t>
            </w:r>
            <w:r w:rsidRPr="005274E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EСTS</w:t>
            </w:r>
          </w:p>
        </w:tc>
      </w:tr>
      <w:tr w:rsidR="00EC60CB" w:rsidRPr="005274E6" w:rsidTr="005274E6">
        <w:tc>
          <w:tcPr>
            <w:tcW w:w="0" w:type="auto"/>
            <w:vMerge/>
            <w:vAlign w:val="center"/>
          </w:tcPr>
          <w:p w:rsidR="00EC60CB" w:rsidRPr="005274E6" w:rsidRDefault="00EC60CB" w:rsidP="00527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EC60CB" w:rsidRPr="005274E6" w:rsidRDefault="00EC60CB" w:rsidP="005274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E6">
              <w:rPr>
                <w:rFonts w:ascii="Times New Roman" w:hAnsi="Times New Roman"/>
                <w:b/>
                <w:sz w:val="24"/>
                <w:szCs w:val="24"/>
              </w:rPr>
              <w:t>Оцінка (бали)</w:t>
            </w:r>
          </w:p>
        </w:tc>
        <w:tc>
          <w:tcPr>
            <w:tcW w:w="3177" w:type="dxa"/>
          </w:tcPr>
          <w:p w:rsidR="00EC60CB" w:rsidRPr="005274E6" w:rsidRDefault="00EC60CB" w:rsidP="005274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E6">
              <w:rPr>
                <w:rFonts w:ascii="Times New Roman" w:hAnsi="Times New Roman"/>
                <w:b/>
                <w:sz w:val="24"/>
                <w:szCs w:val="24"/>
              </w:rPr>
              <w:t>Пояснення</w:t>
            </w:r>
          </w:p>
        </w:tc>
      </w:tr>
      <w:tr w:rsidR="00EC60CB" w:rsidRPr="005274E6" w:rsidTr="005274E6">
        <w:tc>
          <w:tcPr>
            <w:tcW w:w="3352" w:type="dxa"/>
            <w:vAlign w:val="center"/>
          </w:tcPr>
          <w:p w:rsidR="00EC60CB" w:rsidRPr="005274E6" w:rsidRDefault="00EC60CB" w:rsidP="005274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E6">
              <w:rPr>
                <w:rFonts w:ascii="Times New Roman" w:hAnsi="Times New Roman"/>
                <w:b/>
                <w:sz w:val="24"/>
                <w:szCs w:val="24"/>
              </w:rPr>
              <w:t>відмінно</w:t>
            </w:r>
          </w:p>
        </w:tc>
        <w:tc>
          <w:tcPr>
            <w:tcW w:w="2632" w:type="dxa"/>
          </w:tcPr>
          <w:p w:rsidR="00EC60CB" w:rsidRPr="005274E6" w:rsidRDefault="00EC60CB" w:rsidP="005274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E6">
              <w:rPr>
                <w:rFonts w:ascii="Times New Roman" w:hAnsi="Times New Roman"/>
                <w:b/>
                <w:sz w:val="24"/>
                <w:szCs w:val="24"/>
              </w:rPr>
              <w:t>А (90-100)</w:t>
            </w:r>
          </w:p>
        </w:tc>
        <w:tc>
          <w:tcPr>
            <w:tcW w:w="3177" w:type="dxa"/>
          </w:tcPr>
          <w:p w:rsidR="00EC60CB" w:rsidRPr="005274E6" w:rsidRDefault="00EC60CB" w:rsidP="005274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E6">
              <w:rPr>
                <w:rFonts w:ascii="Times New Roman" w:hAnsi="Times New Roman"/>
                <w:b/>
                <w:sz w:val="24"/>
                <w:szCs w:val="24"/>
              </w:rPr>
              <w:t>відмінно</w:t>
            </w:r>
          </w:p>
        </w:tc>
      </w:tr>
      <w:tr w:rsidR="00EC60CB" w:rsidRPr="005274E6" w:rsidTr="005274E6">
        <w:tc>
          <w:tcPr>
            <w:tcW w:w="3352" w:type="dxa"/>
            <w:vMerge w:val="restart"/>
            <w:vAlign w:val="center"/>
          </w:tcPr>
          <w:p w:rsidR="00EC60CB" w:rsidRPr="005274E6" w:rsidRDefault="00EC60CB" w:rsidP="005274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E6">
              <w:rPr>
                <w:rFonts w:ascii="Times New Roman" w:hAnsi="Times New Roman"/>
                <w:b/>
                <w:sz w:val="24"/>
                <w:szCs w:val="24"/>
              </w:rPr>
              <w:t>добре</w:t>
            </w:r>
          </w:p>
        </w:tc>
        <w:tc>
          <w:tcPr>
            <w:tcW w:w="2632" w:type="dxa"/>
          </w:tcPr>
          <w:p w:rsidR="00EC60CB" w:rsidRPr="005274E6" w:rsidRDefault="00EC60CB" w:rsidP="005274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E6">
              <w:rPr>
                <w:rFonts w:ascii="Times New Roman" w:hAnsi="Times New Roman"/>
                <w:b/>
                <w:sz w:val="24"/>
                <w:szCs w:val="24"/>
              </w:rPr>
              <w:t>В (80-89)</w:t>
            </w:r>
          </w:p>
        </w:tc>
        <w:tc>
          <w:tcPr>
            <w:tcW w:w="3177" w:type="dxa"/>
          </w:tcPr>
          <w:p w:rsidR="00EC60CB" w:rsidRPr="005274E6" w:rsidRDefault="00EC60CB" w:rsidP="005274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E6">
              <w:rPr>
                <w:rFonts w:ascii="Times New Roman" w:hAnsi="Times New Roman"/>
                <w:b/>
                <w:sz w:val="24"/>
                <w:szCs w:val="24"/>
              </w:rPr>
              <w:t>дуже добре</w:t>
            </w:r>
          </w:p>
        </w:tc>
      </w:tr>
      <w:tr w:rsidR="00EC60CB" w:rsidRPr="005274E6" w:rsidTr="005274E6">
        <w:tc>
          <w:tcPr>
            <w:tcW w:w="0" w:type="auto"/>
            <w:vMerge/>
            <w:vAlign w:val="center"/>
          </w:tcPr>
          <w:p w:rsidR="00EC60CB" w:rsidRPr="005274E6" w:rsidRDefault="00EC60CB" w:rsidP="00527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EC60CB" w:rsidRPr="005274E6" w:rsidRDefault="00EC60CB" w:rsidP="005274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E6">
              <w:rPr>
                <w:rFonts w:ascii="Times New Roman" w:hAnsi="Times New Roman"/>
                <w:b/>
                <w:sz w:val="24"/>
                <w:szCs w:val="24"/>
              </w:rPr>
              <w:t>С (70-79)</w:t>
            </w:r>
          </w:p>
        </w:tc>
        <w:tc>
          <w:tcPr>
            <w:tcW w:w="3177" w:type="dxa"/>
          </w:tcPr>
          <w:p w:rsidR="00EC60CB" w:rsidRPr="005274E6" w:rsidRDefault="00EC60CB" w:rsidP="005274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E6">
              <w:rPr>
                <w:rFonts w:ascii="Times New Roman" w:hAnsi="Times New Roman"/>
                <w:b/>
                <w:sz w:val="24"/>
                <w:szCs w:val="24"/>
              </w:rPr>
              <w:t>добре</w:t>
            </w:r>
          </w:p>
        </w:tc>
      </w:tr>
      <w:tr w:rsidR="00EC60CB" w:rsidRPr="005274E6" w:rsidTr="005274E6">
        <w:tc>
          <w:tcPr>
            <w:tcW w:w="3352" w:type="dxa"/>
            <w:vMerge w:val="restart"/>
            <w:vAlign w:val="center"/>
          </w:tcPr>
          <w:p w:rsidR="00EC60CB" w:rsidRPr="005274E6" w:rsidRDefault="00EC60CB" w:rsidP="005274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E6">
              <w:rPr>
                <w:rFonts w:ascii="Times New Roman" w:hAnsi="Times New Roman"/>
                <w:b/>
                <w:sz w:val="24"/>
                <w:szCs w:val="24"/>
              </w:rPr>
              <w:t>задовільно</w:t>
            </w:r>
          </w:p>
        </w:tc>
        <w:tc>
          <w:tcPr>
            <w:tcW w:w="2632" w:type="dxa"/>
          </w:tcPr>
          <w:p w:rsidR="00EC60CB" w:rsidRPr="005274E6" w:rsidRDefault="00EC60CB" w:rsidP="005274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E6">
              <w:rPr>
                <w:rFonts w:ascii="Times New Roman" w:hAnsi="Times New Roman"/>
                <w:b/>
                <w:sz w:val="24"/>
                <w:szCs w:val="24"/>
              </w:rPr>
              <w:t>Д (60-69)</w:t>
            </w:r>
          </w:p>
        </w:tc>
        <w:tc>
          <w:tcPr>
            <w:tcW w:w="3177" w:type="dxa"/>
          </w:tcPr>
          <w:p w:rsidR="00EC60CB" w:rsidRPr="005274E6" w:rsidRDefault="00EC60CB" w:rsidP="005274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E6">
              <w:rPr>
                <w:rFonts w:ascii="Times New Roman" w:hAnsi="Times New Roman"/>
                <w:b/>
                <w:sz w:val="24"/>
                <w:szCs w:val="24"/>
              </w:rPr>
              <w:t>задовільно</w:t>
            </w:r>
          </w:p>
        </w:tc>
      </w:tr>
      <w:tr w:rsidR="00EC60CB" w:rsidRPr="005274E6" w:rsidTr="005274E6">
        <w:tc>
          <w:tcPr>
            <w:tcW w:w="0" w:type="auto"/>
            <w:vMerge/>
            <w:vAlign w:val="center"/>
          </w:tcPr>
          <w:p w:rsidR="00EC60CB" w:rsidRPr="005274E6" w:rsidRDefault="00EC60CB" w:rsidP="00527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EC60CB" w:rsidRPr="005274E6" w:rsidRDefault="00EC60CB" w:rsidP="005274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E6">
              <w:rPr>
                <w:rFonts w:ascii="Times New Roman" w:hAnsi="Times New Roman"/>
                <w:b/>
                <w:sz w:val="24"/>
                <w:szCs w:val="24"/>
              </w:rPr>
              <w:t>Е (50-59)</w:t>
            </w:r>
          </w:p>
        </w:tc>
        <w:tc>
          <w:tcPr>
            <w:tcW w:w="3177" w:type="dxa"/>
          </w:tcPr>
          <w:p w:rsidR="00EC60CB" w:rsidRPr="005274E6" w:rsidRDefault="00EC60CB" w:rsidP="005274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E6">
              <w:rPr>
                <w:rFonts w:ascii="Times New Roman" w:hAnsi="Times New Roman"/>
                <w:b/>
                <w:sz w:val="24"/>
                <w:szCs w:val="24"/>
              </w:rPr>
              <w:t>достатньо</w:t>
            </w:r>
          </w:p>
        </w:tc>
      </w:tr>
      <w:tr w:rsidR="00EC60CB" w:rsidRPr="005274E6" w:rsidTr="005274E6">
        <w:tc>
          <w:tcPr>
            <w:tcW w:w="3352" w:type="dxa"/>
            <w:vMerge w:val="restart"/>
            <w:vAlign w:val="center"/>
          </w:tcPr>
          <w:p w:rsidR="00EC60CB" w:rsidRPr="005274E6" w:rsidRDefault="00EC60CB" w:rsidP="005274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E6">
              <w:rPr>
                <w:rFonts w:ascii="Times New Roman" w:hAnsi="Times New Roman"/>
                <w:b/>
                <w:sz w:val="24"/>
                <w:szCs w:val="24"/>
              </w:rPr>
              <w:t>незадовільно</w:t>
            </w:r>
          </w:p>
        </w:tc>
        <w:tc>
          <w:tcPr>
            <w:tcW w:w="2632" w:type="dxa"/>
          </w:tcPr>
          <w:p w:rsidR="00EC60CB" w:rsidRPr="005274E6" w:rsidRDefault="00EC60CB" w:rsidP="005274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E6">
              <w:rPr>
                <w:rFonts w:ascii="Times New Roman" w:hAnsi="Times New Roman"/>
                <w:b/>
                <w:sz w:val="24"/>
                <w:szCs w:val="24"/>
              </w:rPr>
              <w:t>FХ (35-49)</w:t>
            </w:r>
          </w:p>
        </w:tc>
        <w:tc>
          <w:tcPr>
            <w:tcW w:w="3177" w:type="dxa"/>
          </w:tcPr>
          <w:p w:rsidR="00EC60CB" w:rsidRPr="005274E6" w:rsidRDefault="00EC60CB" w:rsidP="005274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E6">
              <w:rPr>
                <w:rFonts w:ascii="Times New Roman" w:hAnsi="Times New Roman"/>
                <w:b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EC60CB" w:rsidRPr="005274E6" w:rsidTr="005274E6">
        <w:tc>
          <w:tcPr>
            <w:tcW w:w="0" w:type="auto"/>
            <w:vMerge/>
            <w:vAlign w:val="center"/>
          </w:tcPr>
          <w:p w:rsidR="00EC60CB" w:rsidRPr="005274E6" w:rsidRDefault="00EC60CB" w:rsidP="00527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EC60CB" w:rsidRPr="005274E6" w:rsidRDefault="00EC60CB" w:rsidP="005274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E6">
              <w:rPr>
                <w:rFonts w:ascii="Times New Roman" w:hAnsi="Times New Roman"/>
                <w:b/>
                <w:sz w:val="24"/>
                <w:szCs w:val="24"/>
              </w:rPr>
              <w:t>F (1-34)</w:t>
            </w:r>
          </w:p>
        </w:tc>
        <w:tc>
          <w:tcPr>
            <w:tcW w:w="3177" w:type="dxa"/>
          </w:tcPr>
          <w:p w:rsidR="00EC60CB" w:rsidRPr="005274E6" w:rsidRDefault="00EC60CB" w:rsidP="005274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E6">
              <w:rPr>
                <w:rFonts w:ascii="Times New Roman" w:hAnsi="Times New Roman"/>
                <w:b/>
                <w:sz w:val="24"/>
                <w:szCs w:val="24"/>
              </w:rPr>
              <w:t>незадовільно з обов’язковим повторним курсом</w:t>
            </w:r>
          </w:p>
        </w:tc>
      </w:tr>
    </w:tbl>
    <w:p w:rsidR="00EC60CB" w:rsidRPr="00FF3213" w:rsidRDefault="00EC60CB" w:rsidP="00FF3213">
      <w:pPr>
        <w:spacing w:after="0" w:line="240" w:lineRule="auto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EC60CB" w:rsidRPr="00FF3213" w:rsidRDefault="00EC60CB" w:rsidP="00FF3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13">
        <w:rPr>
          <w:rFonts w:ascii="Times New Roman" w:hAnsi="Times New Roman"/>
          <w:sz w:val="24"/>
          <w:szCs w:val="24"/>
          <w:lang w:eastAsia="ru-RU"/>
        </w:rPr>
        <w:t xml:space="preserve">Звіт захищається студентом </w:t>
      </w:r>
      <w:r>
        <w:rPr>
          <w:rFonts w:ascii="Times New Roman" w:hAnsi="Times New Roman"/>
          <w:sz w:val="24"/>
          <w:szCs w:val="24"/>
          <w:lang w:eastAsia="ru-RU"/>
        </w:rPr>
        <w:t>при</w:t>
      </w:r>
      <w:r w:rsidRPr="00FF3213">
        <w:rPr>
          <w:rFonts w:ascii="Times New Roman" w:hAnsi="Times New Roman"/>
          <w:sz w:val="24"/>
          <w:szCs w:val="24"/>
          <w:lang w:eastAsia="ru-RU"/>
        </w:rPr>
        <w:t xml:space="preserve"> комісії, призначеній завідувачем кафедри обліку, аналізу і аудиту. До складу комісії входять: керівник практики від вузу, викладачі кафедри обліку, аналізу і аудиту .</w:t>
      </w:r>
    </w:p>
    <w:p w:rsidR="00EC60CB" w:rsidRPr="00FF3213" w:rsidRDefault="00EC60CB" w:rsidP="00FF3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13">
        <w:rPr>
          <w:rFonts w:ascii="Times New Roman" w:hAnsi="Times New Roman"/>
          <w:sz w:val="24"/>
          <w:szCs w:val="24"/>
          <w:lang w:eastAsia="ru-RU"/>
        </w:rPr>
        <w:t>Процес оцінювання знань студентів включає:</w:t>
      </w:r>
    </w:p>
    <w:p w:rsidR="00EC60CB" w:rsidRPr="00FF3213" w:rsidRDefault="00EC60CB" w:rsidP="00FF3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13">
        <w:rPr>
          <w:rFonts w:ascii="Times New Roman" w:hAnsi="Times New Roman"/>
          <w:sz w:val="24"/>
          <w:szCs w:val="24"/>
          <w:lang w:eastAsia="ru-RU"/>
        </w:rPr>
        <w:t>- перевірку керівниками практики звіту з практики;</w:t>
      </w:r>
    </w:p>
    <w:p w:rsidR="00EC60CB" w:rsidRPr="00FF3213" w:rsidRDefault="00EC60CB" w:rsidP="00FF3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13">
        <w:rPr>
          <w:rFonts w:ascii="Times New Roman" w:hAnsi="Times New Roman"/>
          <w:sz w:val="24"/>
          <w:szCs w:val="24"/>
          <w:lang w:eastAsia="ru-RU"/>
        </w:rPr>
        <w:t>- захист звіту студентом перед комісією.</w:t>
      </w:r>
    </w:p>
    <w:p w:rsidR="00EC60CB" w:rsidRPr="00FF3213" w:rsidRDefault="00EC60CB" w:rsidP="00FF3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13">
        <w:rPr>
          <w:rFonts w:ascii="Times New Roman" w:hAnsi="Times New Roman"/>
          <w:sz w:val="24"/>
          <w:szCs w:val="24"/>
          <w:lang w:eastAsia="ru-RU"/>
        </w:rPr>
        <w:t>Під час захисту оцінюються:</w:t>
      </w:r>
    </w:p>
    <w:p w:rsidR="00EC60CB" w:rsidRPr="00FF3213" w:rsidRDefault="00EC60CB" w:rsidP="00FF3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13">
        <w:rPr>
          <w:rFonts w:ascii="Times New Roman" w:hAnsi="Times New Roman"/>
          <w:sz w:val="24"/>
          <w:szCs w:val="24"/>
          <w:lang w:eastAsia="ru-RU"/>
        </w:rPr>
        <w:t>- повнота виконання програми практики;</w:t>
      </w:r>
    </w:p>
    <w:p w:rsidR="00EC60CB" w:rsidRPr="00FF3213" w:rsidRDefault="00EC60CB" w:rsidP="00FF3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13">
        <w:rPr>
          <w:rFonts w:ascii="Times New Roman" w:hAnsi="Times New Roman"/>
          <w:sz w:val="24"/>
          <w:szCs w:val="24"/>
          <w:lang w:eastAsia="ru-RU"/>
        </w:rPr>
        <w:t>- рівень відповідей студента на запитання.</w:t>
      </w:r>
    </w:p>
    <w:p w:rsidR="00EC60CB" w:rsidRPr="00FF3213" w:rsidRDefault="00EC60CB" w:rsidP="00FF3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13">
        <w:rPr>
          <w:rFonts w:ascii="Times New Roman" w:hAnsi="Times New Roman"/>
          <w:sz w:val="24"/>
          <w:szCs w:val="24"/>
          <w:lang w:eastAsia="ru-RU"/>
        </w:rPr>
        <w:t>Студент, який не виконав програму практики без поважних причин, відраховується з навчального закладу.</w:t>
      </w:r>
    </w:p>
    <w:p w:rsidR="00EC60CB" w:rsidRPr="00FF3213" w:rsidRDefault="00EC60CB" w:rsidP="00FF32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60CB" w:rsidRPr="00FF3213" w:rsidRDefault="00EC60CB" w:rsidP="00FF321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3213">
        <w:rPr>
          <w:rFonts w:ascii="Times New Roman" w:hAnsi="Times New Roman"/>
          <w:b/>
          <w:sz w:val="24"/>
          <w:szCs w:val="24"/>
          <w:lang w:eastAsia="ru-RU"/>
        </w:rPr>
        <w:t>Оцінювання звіту з практики</w:t>
      </w:r>
    </w:p>
    <w:p w:rsidR="00EC60CB" w:rsidRPr="00FF3213" w:rsidRDefault="00EC60CB" w:rsidP="00FF321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7675"/>
        <w:gridCol w:w="1275"/>
      </w:tblGrid>
      <w:tr w:rsidR="00EC60CB" w:rsidRPr="005274E6" w:rsidTr="0047617F">
        <w:trPr>
          <w:jc w:val="center"/>
        </w:trPr>
        <w:tc>
          <w:tcPr>
            <w:tcW w:w="797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75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Види  робіт</w:t>
            </w:r>
          </w:p>
        </w:tc>
        <w:tc>
          <w:tcPr>
            <w:tcW w:w="1275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Кількість балів</w:t>
            </w:r>
          </w:p>
        </w:tc>
      </w:tr>
      <w:tr w:rsidR="00EC60CB" w:rsidRPr="005274E6" w:rsidTr="0047617F">
        <w:trPr>
          <w:jc w:val="center"/>
        </w:trPr>
        <w:tc>
          <w:tcPr>
            <w:tcW w:w="797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5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На підставі переліку даних господарських засобів підприємства за їх складом та джерелами формування скласти баланс. </w:t>
            </w:r>
            <w:r w:rsidRPr="00FF3213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На підставі даних балансу відкрити в Головній книзі синтетичні рахунки бухгалтерського обліку і роблять записи на них залишків на кінець звітного місяця </w:t>
            </w: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60CB" w:rsidRPr="005274E6" w:rsidTr="0047617F">
        <w:trPr>
          <w:jc w:val="center"/>
        </w:trPr>
        <w:tc>
          <w:tcPr>
            <w:tcW w:w="797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5" w:type="dxa"/>
          </w:tcPr>
          <w:p w:rsidR="00EC60CB" w:rsidRPr="00FF3213" w:rsidRDefault="00EC60CB" w:rsidP="00FF3213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На основі </w:t>
            </w:r>
            <w:proofErr w:type="spellStart"/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розшифровки</w:t>
            </w:r>
            <w:proofErr w:type="spellEnd"/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 залишків до синтетичних рахунків 23 „Виробництво”, 26 „Готова продукція”, 63 „Розрахунки з постачальниками і підрядниками”, 36 „Розрахунки з покупцями і замовниками”, 372 „Розрахунки з підзвітними особами” відкрити аналітичні рахунки.</w:t>
            </w:r>
          </w:p>
        </w:tc>
        <w:tc>
          <w:tcPr>
            <w:tcW w:w="1275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60CB" w:rsidRPr="005274E6" w:rsidTr="0047617F">
        <w:trPr>
          <w:jc w:val="center"/>
        </w:trPr>
        <w:tc>
          <w:tcPr>
            <w:tcW w:w="797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5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Заповнити форми первинних документів до господарських операцій.</w:t>
            </w:r>
          </w:p>
        </w:tc>
        <w:tc>
          <w:tcPr>
            <w:tcW w:w="1275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C60CB" w:rsidRPr="005274E6" w:rsidTr="0047617F">
        <w:trPr>
          <w:jc w:val="center"/>
        </w:trPr>
        <w:tc>
          <w:tcPr>
            <w:tcW w:w="797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5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По кожній господарській операції  в реєстраційному журналі вказати кореспондуючі рахунки.</w:t>
            </w:r>
          </w:p>
        </w:tc>
        <w:tc>
          <w:tcPr>
            <w:tcW w:w="1275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EC60CB" w:rsidRPr="005274E6" w:rsidTr="0047617F">
        <w:trPr>
          <w:jc w:val="center"/>
        </w:trPr>
        <w:tc>
          <w:tcPr>
            <w:tcW w:w="797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5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На підставі журналу реєстрації господарських операцій зробити записи в журнали та на синтетичних та аналітичних рахунках. Скласти відомість розподілу загально виробничих витрат.</w:t>
            </w:r>
          </w:p>
        </w:tc>
        <w:tc>
          <w:tcPr>
            <w:tcW w:w="1275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C60CB" w:rsidRPr="005274E6" w:rsidTr="0047617F">
        <w:trPr>
          <w:jc w:val="center"/>
        </w:trPr>
        <w:tc>
          <w:tcPr>
            <w:tcW w:w="797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5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Визначити фактичну собівартість товарної продукції</w:t>
            </w:r>
          </w:p>
        </w:tc>
        <w:tc>
          <w:tcPr>
            <w:tcW w:w="1275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C60CB" w:rsidRPr="005274E6" w:rsidTr="0047617F">
        <w:trPr>
          <w:jc w:val="center"/>
        </w:trPr>
        <w:tc>
          <w:tcPr>
            <w:tcW w:w="797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5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Скласти калькуляцію собівартості виготовленої продукції</w:t>
            </w:r>
          </w:p>
        </w:tc>
        <w:tc>
          <w:tcPr>
            <w:tcW w:w="1275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C60CB" w:rsidRPr="005274E6" w:rsidTr="0047617F">
        <w:trPr>
          <w:jc w:val="center"/>
        </w:trPr>
        <w:tc>
          <w:tcPr>
            <w:tcW w:w="797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5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Визначити фактичну собівартість реалізованої продукції.</w:t>
            </w:r>
          </w:p>
        </w:tc>
        <w:tc>
          <w:tcPr>
            <w:tcW w:w="1275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C60CB" w:rsidRPr="005274E6" w:rsidTr="0047617F">
        <w:trPr>
          <w:jc w:val="center"/>
        </w:trPr>
        <w:tc>
          <w:tcPr>
            <w:tcW w:w="797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75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Визначити фінансовий результат від реалізації продукції.</w:t>
            </w:r>
          </w:p>
        </w:tc>
        <w:tc>
          <w:tcPr>
            <w:tcW w:w="1275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C60CB" w:rsidRPr="005274E6" w:rsidTr="0047617F">
        <w:trPr>
          <w:jc w:val="center"/>
        </w:trPr>
        <w:tc>
          <w:tcPr>
            <w:tcW w:w="797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5" w:type="dxa"/>
          </w:tcPr>
          <w:p w:rsidR="00EC60CB" w:rsidRPr="00FF3213" w:rsidRDefault="00EC60CB" w:rsidP="00FF3213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Зробити записи в Головну книгу.</w:t>
            </w:r>
          </w:p>
        </w:tc>
        <w:tc>
          <w:tcPr>
            <w:tcW w:w="1275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60CB" w:rsidRPr="005274E6" w:rsidTr="0047617F">
        <w:trPr>
          <w:jc w:val="center"/>
        </w:trPr>
        <w:tc>
          <w:tcPr>
            <w:tcW w:w="797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75" w:type="dxa"/>
          </w:tcPr>
          <w:p w:rsidR="00EC60CB" w:rsidRPr="00FF3213" w:rsidRDefault="00EC60CB" w:rsidP="00FF3213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На підставі даних звітів на синтетичних і аналітичних рахунках скласти </w:t>
            </w: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lastRenderedPageBreak/>
              <w:t>оборотні відомості по аналітичних і синтетичних рахунках.</w:t>
            </w:r>
          </w:p>
        </w:tc>
        <w:tc>
          <w:tcPr>
            <w:tcW w:w="1275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EC60CB" w:rsidRPr="005274E6" w:rsidTr="0047617F">
        <w:trPr>
          <w:jc w:val="center"/>
        </w:trPr>
        <w:tc>
          <w:tcPr>
            <w:tcW w:w="797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675" w:type="dxa"/>
          </w:tcPr>
          <w:p w:rsidR="00EC60CB" w:rsidRPr="00FF3213" w:rsidRDefault="00EC60CB" w:rsidP="00FF3213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На підставі даних оборотної відомості по синтетичних і аналітичних рахунках скласти баланс</w:t>
            </w:r>
          </w:p>
        </w:tc>
        <w:tc>
          <w:tcPr>
            <w:tcW w:w="1275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C60CB" w:rsidRPr="005274E6" w:rsidTr="0047617F">
        <w:trPr>
          <w:jc w:val="center"/>
        </w:trPr>
        <w:tc>
          <w:tcPr>
            <w:tcW w:w="797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</w:tcPr>
          <w:p w:rsidR="00EC60CB" w:rsidRPr="00FF3213" w:rsidRDefault="00EC60CB" w:rsidP="00FF3213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275" w:type="dxa"/>
          </w:tcPr>
          <w:p w:rsidR="00EC60CB" w:rsidRPr="00FF3213" w:rsidRDefault="00EC60CB" w:rsidP="00FF3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213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EC60CB" w:rsidRPr="00FF3213" w:rsidRDefault="00EC60CB" w:rsidP="00FF321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C60CB" w:rsidRPr="00FF3213" w:rsidRDefault="00EC60CB" w:rsidP="00FF32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Toc31964390"/>
      <w:bookmarkStart w:id="2" w:name="_Toc31964629"/>
      <w:r w:rsidRPr="00FF3213">
        <w:rPr>
          <w:rFonts w:ascii="Times New Roman" w:hAnsi="Times New Roman"/>
          <w:b/>
          <w:bCs/>
          <w:sz w:val="24"/>
          <w:szCs w:val="24"/>
        </w:rPr>
        <w:t>Критерії оцінювання.</w:t>
      </w:r>
      <w:r w:rsidRPr="00FF3213">
        <w:rPr>
          <w:rFonts w:ascii="Times New Roman" w:hAnsi="Times New Roman"/>
          <w:sz w:val="24"/>
          <w:szCs w:val="24"/>
          <w:lang w:eastAsia="ru-RU"/>
        </w:rPr>
        <w:t xml:space="preserve"> Максимальна кількість балів за захист – 40. Оцінка “А” виставляється за повну, правильну і обґрунтовану відповідь на поставлене запитання. Знання програмного матеріалу повинно бути повним і чітким. Відповідь обґрунтована, логічна, послідовна, мова – правильна і виразна. Самостійність та творчість судження, наведення прикладів з навчальної практики.</w:t>
      </w:r>
    </w:p>
    <w:p w:rsidR="00EC60CB" w:rsidRPr="00FF3213" w:rsidRDefault="00EC60CB" w:rsidP="00FF32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13">
        <w:rPr>
          <w:rFonts w:ascii="Times New Roman" w:hAnsi="Times New Roman"/>
          <w:sz w:val="24"/>
          <w:szCs w:val="24"/>
          <w:lang w:eastAsia="ru-RU"/>
        </w:rPr>
        <w:t xml:space="preserve">Оцінка ”В” та ”С” ставиться за наявності неточних, другорядних упущень в правильній відповіді. Наприклад, студент називає назву рахунка, а код рахунка, не може назвати та інше. Студент дотримується послідовності у висвітленні питання. </w:t>
      </w:r>
    </w:p>
    <w:p w:rsidR="00EC60CB" w:rsidRPr="00FF3213" w:rsidRDefault="00EC60CB" w:rsidP="00FF32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13">
        <w:rPr>
          <w:rFonts w:ascii="Times New Roman" w:hAnsi="Times New Roman"/>
          <w:sz w:val="24"/>
          <w:szCs w:val="24"/>
          <w:lang w:eastAsia="ru-RU"/>
        </w:rPr>
        <w:t xml:space="preserve">Оцінка ”D” та ”Е” </w:t>
      </w:r>
      <w:r>
        <w:rPr>
          <w:rFonts w:ascii="Times New Roman" w:hAnsi="Times New Roman"/>
          <w:sz w:val="24"/>
          <w:szCs w:val="24"/>
          <w:lang w:eastAsia="ru-RU"/>
        </w:rPr>
        <w:t xml:space="preserve">ставиться при </w:t>
      </w:r>
      <w:r w:rsidRPr="00FF3213">
        <w:rPr>
          <w:rFonts w:ascii="Times New Roman" w:hAnsi="Times New Roman"/>
          <w:sz w:val="24"/>
          <w:szCs w:val="24"/>
          <w:lang w:eastAsia="ru-RU"/>
        </w:rPr>
        <w:t>недостатн</w:t>
      </w:r>
      <w:r>
        <w:rPr>
          <w:rFonts w:ascii="Times New Roman" w:hAnsi="Times New Roman"/>
          <w:sz w:val="24"/>
          <w:szCs w:val="24"/>
          <w:lang w:eastAsia="ru-RU"/>
        </w:rPr>
        <w:t>ьому</w:t>
      </w:r>
      <w:r w:rsidRPr="00FF3213">
        <w:rPr>
          <w:rFonts w:ascii="Times New Roman" w:hAnsi="Times New Roman"/>
          <w:sz w:val="24"/>
          <w:szCs w:val="24"/>
          <w:lang w:eastAsia="ru-RU"/>
        </w:rPr>
        <w:t xml:space="preserve"> розумінн</w:t>
      </w:r>
      <w:r>
        <w:rPr>
          <w:rFonts w:ascii="Times New Roman" w:hAnsi="Times New Roman"/>
          <w:sz w:val="24"/>
          <w:szCs w:val="24"/>
          <w:lang w:eastAsia="ru-RU"/>
        </w:rPr>
        <w:t>і</w:t>
      </w:r>
      <w:r w:rsidRPr="00FF3213">
        <w:rPr>
          <w:rFonts w:ascii="Times New Roman" w:hAnsi="Times New Roman"/>
          <w:sz w:val="24"/>
          <w:szCs w:val="24"/>
          <w:lang w:eastAsia="ru-RU"/>
        </w:rPr>
        <w:t xml:space="preserve"> методики складання бухгалтерських проводок та заповнення первинних документів, синтетичного і аналітичного обліку, складанн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FF3213">
        <w:rPr>
          <w:rFonts w:ascii="Times New Roman" w:hAnsi="Times New Roman"/>
          <w:sz w:val="24"/>
          <w:szCs w:val="24"/>
          <w:lang w:eastAsia="ru-RU"/>
        </w:rPr>
        <w:t xml:space="preserve"> Балансу.</w:t>
      </w:r>
    </w:p>
    <w:p w:rsidR="00EC60CB" w:rsidRPr="00FF3213" w:rsidRDefault="00EC60CB" w:rsidP="00FF32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13">
        <w:rPr>
          <w:rFonts w:ascii="Times New Roman" w:hAnsi="Times New Roman"/>
          <w:sz w:val="24"/>
          <w:szCs w:val="24"/>
          <w:lang w:eastAsia="ru-RU"/>
        </w:rPr>
        <w:t>Оцінка ”</w:t>
      </w:r>
      <w:proofErr w:type="spellStart"/>
      <w:r w:rsidRPr="00FF3213">
        <w:rPr>
          <w:rFonts w:ascii="Times New Roman" w:hAnsi="Times New Roman"/>
          <w:sz w:val="24"/>
          <w:szCs w:val="24"/>
          <w:lang w:eastAsia="ru-RU"/>
        </w:rPr>
        <w:t>Fx</w:t>
      </w:r>
      <w:proofErr w:type="spellEnd"/>
      <w:r w:rsidRPr="00FF3213">
        <w:rPr>
          <w:rFonts w:ascii="Times New Roman" w:hAnsi="Times New Roman"/>
          <w:sz w:val="24"/>
          <w:szCs w:val="24"/>
          <w:lang w:eastAsia="ru-RU"/>
        </w:rPr>
        <w:t xml:space="preserve">” та ”F” </w:t>
      </w:r>
      <w:r>
        <w:rPr>
          <w:rFonts w:ascii="Times New Roman" w:hAnsi="Times New Roman"/>
          <w:sz w:val="24"/>
          <w:szCs w:val="24"/>
          <w:lang w:eastAsia="ru-RU"/>
        </w:rPr>
        <w:t xml:space="preserve">ставиться при </w:t>
      </w:r>
      <w:r w:rsidRPr="00FF3213">
        <w:rPr>
          <w:rFonts w:ascii="Times New Roman" w:hAnsi="Times New Roman"/>
          <w:sz w:val="24"/>
          <w:szCs w:val="24"/>
          <w:lang w:eastAsia="ru-RU"/>
        </w:rPr>
        <w:t>нерозумінн</w:t>
      </w:r>
      <w:r>
        <w:rPr>
          <w:rFonts w:ascii="Times New Roman" w:hAnsi="Times New Roman"/>
          <w:sz w:val="24"/>
          <w:szCs w:val="24"/>
          <w:lang w:eastAsia="ru-RU"/>
        </w:rPr>
        <w:t>і</w:t>
      </w:r>
      <w:r w:rsidRPr="00FF3213">
        <w:rPr>
          <w:rFonts w:ascii="Times New Roman" w:hAnsi="Times New Roman"/>
          <w:sz w:val="24"/>
          <w:szCs w:val="24"/>
          <w:lang w:eastAsia="ru-RU"/>
        </w:rPr>
        <w:t xml:space="preserve"> методики складання бухгалтерських проводок, ведення синтетичного і аналітичного обліку, складання Балансу.</w:t>
      </w:r>
    </w:p>
    <w:bookmarkEnd w:id="1"/>
    <w:bookmarkEnd w:id="2"/>
    <w:p w:rsidR="00EC60CB" w:rsidRPr="00FF3213" w:rsidRDefault="00EC60CB" w:rsidP="00FF321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F3213">
        <w:rPr>
          <w:rFonts w:ascii="Times New Roman" w:hAnsi="Times New Roman"/>
          <w:sz w:val="24"/>
          <w:szCs w:val="24"/>
          <w:lang w:eastAsia="ru-RU"/>
        </w:rPr>
        <w:t xml:space="preserve">Загальну оцінку виставляє комісія, до складу якої входять викладачі кафедри із спеціальних дисциплін. При виставленні загальної оцінки комісія враховує оцінку, яку виставляє керівник, а також відповідь студента при захисті звіту. </w:t>
      </w:r>
      <w:proofErr w:type="spellStart"/>
      <w:r w:rsidRPr="00FF3213">
        <w:rPr>
          <w:rFonts w:ascii="Times New Roman" w:hAnsi="Times New Roman"/>
          <w:spacing w:val="2"/>
          <w:sz w:val="24"/>
          <w:szCs w:val="24"/>
          <w:lang w:val="ru-RU" w:eastAsia="ru-RU"/>
        </w:rPr>
        <w:t>Отримання</w:t>
      </w:r>
      <w:proofErr w:type="spellEnd"/>
      <w:r w:rsidRPr="00FF3213">
        <w:rPr>
          <w:rFonts w:ascii="Times New Roman" w:hAnsi="Times New Roman"/>
          <w:spacing w:val="2"/>
          <w:sz w:val="24"/>
          <w:szCs w:val="24"/>
          <w:lang w:val="ru-RU" w:eastAsia="ru-RU"/>
        </w:rPr>
        <w:t xml:space="preserve"> практикантом </w:t>
      </w:r>
      <w:proofErr w:type="spellStart"/>
      <w:r w:rsidRPr="00FF3213">
        <w:rPr>
          <w:rFonts w:ascii="Times New Roman" w:hAnsi="Times New Roman"/>
          <w:spacing w:val="2"/>
          <w:sz w:val="24"/>
          <w:szCs w:val="24"/>
          <w:lang w:val="ru-RU" w:eastAsia="ru-RU"/>
        </w:rPr>
        <w:t>незадовільної</w:t>
      </w:r>
      <w:proofErr w:type="spellEnd"/>
      <w:r w:rsidRPr="00FF3213">
        <w:rPr>
          <w:rFonts w:ascii="Times New Roman" w:hAnsi="Times New Roman"/>
          <w:spacing w:val="2"/>
          <w:sz w:val="24"/>
          <w:szCs w:val="24"/>
          <w:lang w:val="ru-RU" w:eastAsia="ru-RU"/>
        </w:rPr>
        <w:t xml:space="preserve"> </w:t>
      </w:r>
      <w:proofErr w:type="spellStart"/>
      <w:r w:rsidRPr="00FF3213">
        <w:rPr>
          <w:rFonts w:ascii="Times New Roman" w:hAnsi="Times New Roman"/>
          <w:spacing w:val="2"/>
          <w:sz w:val="24"/>
          <w:szCs w:val="24"/>
          <w:lang w:val="ru-RU" w:eastAsia="ru-RU"/>
        </w:rPr>
        <w:t>оцінки</w:t>
      </w:r>
      <w:proofErr w:type="spellEnd"/>
      <w:r w:rsidRPr="00FF3213">
        <w:rPr>
          <w:rFonts w:ascii="Times New Roman" w:hAnsi="Times New Roman"/>
          <w:spacing w:val="2"/>
          <w:sz w:val="24"/>
          <w:szCs w:val="24"/>
          <w:lang w:val="ru-RU" w:eastAsia="ru-RU"/>
        </w:rPr>
        <w:t xml:space="preserve"> </w:t>
      </w:r>
      <w:proofErr w:type="spellStart"/>
      <w:r w:rsidRPr="00FF3213">
        <w:rPr>
          <w:rFonts w:ascii="Times New Roman" w:hAnsi="Times New Roman"/>
          <w:spacing w:val="2"/>
          <w:sz w:val="24"/>
          <w:szCs w:val="24"/>
          <w:lang w:val="ru-RU" w:eastAsia="ru-RU"/>
        </w:rPr>
        <w:t>передбачає</w:t>
      </w:r>
      <w:proofErr w:type="spellEnd"/>
      <w:r w:rsidRPr="00FF3213">
        <w:rPr>
          <w:rFonts w:ascii="Times New Roman" w:hAnsi="Times New Roman"/>
          <w:spacing w:val="2"/>
          <w:sz w:val="24"/>
          <w:szCs w:val="24"/>
          <w:lang w:val="ru-RU" w:eastAsia="ru-RU"/>
        </w:rPr>
        <w:t xml:space="preserve"> </w:t>
      </w:r>
      <w:proofErr w:type="spellStart"/>
      <w:r w:rsidRPr="00FF3213">
        <w:rPr>
          <w:rFonts w:ascii="Times New Roman" w:hAnsi="Times New Roman"/>
          <w:spacing w:val="2"/>
          <w:sz w:val="24"/>
          <w:szCs w:val="24"/>
          <w:lang w:val="ru-RU" w:eastAsia="ru-RU"/>
        </w:rPr>
        <w:t>повторне</w:t>
      </w:r>
      <w:proofErr w:type="spellEnd"/>
      <w:r w:rsidRPr="00FF3213">
        <w:rPr>
          <w:rFonts w:ascii="Times New Roman" w:hAnsi="Times New Roman"/>
          <w:spacing w:val="2"/>
          <w:sz w:val="24"/>
          <w:szCs w:val="24"/>
          <w:lang w:val="ru-RU" w:eastAsia="ru-RU"/>
        </w:rPr>
        <w:t xml:space="preserve"> </w:t>
      </w:r>
      <w:proofErr w:type="spellStart"/>
      <w:r w:rsidRPr="00FF3213">
        <w:rPr>
          <w:rFonts w:ascii="Times New Roman" w:hAnsi="Times New Roman"/>
          <w:spacing w:val="-3"/>
          <w:sz w:val="24"/>
          <w:szCs w:val="24"/>
          <w:lang w:val="ru-RU" w:eastAsia="ru-RU"/>
        </w:rPr>
        <w:t>проходження</w:t>
      </w:r>
      <w:proofErr w:type="spellEnd"/>
      <w:r w:rsidRPr="00FF3213">
        <w:rPr>
          <w:rFonts w:ascii="Times New Roman" w:hAnsi="Times New Roman"/>
          <w:spacing w:val="-3"/>
          <w:sz w:val="24"/>
          <w:szCs w:val="24"/>
          <w:lang w:val="ru-RU" w:eastAsia="ru-RU"/>
        </w:rPr>
        <w:t xml:space="preserve"> ним практики.</w:t>
      </w:r>
    </w:p>
    <w:p w:rsidR="00EC60CB" w:rsidRPr="00FF3213" w:rsidRDefault="00EC60CB" w:rsidP="00FF3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13">
        <w:rPr>
          <w:rFonts w:ascii="Times New Roman" w:hAnsi="Times New Roman"/>
          <w:sz w:val="24"/>
          <w:szCs w:val="24"/>
          <w:lang w:eastAsia="ru-RU"/>
        </w:rPr>
        <w:t xml:space="preserve">Результат заліку за практику вноситься в </w:t>
      </w:r>
      <w:proofErr w:type="spellStart"/>
      <w:r w:rsidRPr="00FF3213">
        <w:rPr>
          <w:rFonts w:ascii="Times New Roman" w:hAnsi="Times New Roman"/>
          <w:sz w:val="24"/>
          <w:szCs w:val="24"/>
          <w:lang w:eastAsia="ru-RU"/>
        </w:rPr>
        <w:t>заліково</w:t>
      </w:r>
      <w:proofErr w:type="spellEnd"/>
      <w:r w:rsidRPr="00FF3213">
        <w:rPr>
          <w:rFonts w:ascii="Times New Roman" w:hAnsi="Times New Roman"/>
          <w:sz w:val="24"/>
          <w:szCs w:val="24"/>
          <w:lang w:eastAsia="ru-RU"/>
        </w:rPr>
        <w:t>-екзаменаційну відомість і в залікову книжку студента за підписом голови комісії.</w:t>
      </w:r>
    </w:p>
    <w:p w:rsidR="00EC60CB" w:rsidRPr="00FF3213" w:rsidRDefault="00EC60CB" w:rsidP="00FF32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13">
        <w:rPr>
          <w:rFonts w:ascii="Times New Roman" w:hAnsi="Times New Roman"/>
          <w:sz w:val="24"/>
          <w:szCs w:val="24"/>
          <w:lang w:eastAsia="ru-RU"/>
        </w:rPr>
        <w:t xml:space="preserve">Підсумки практики обговорюються на засіданні кафедри обліку, аналізу і аудиту.  </w:t>
      </w:r>
    </w:p>
    <w:p w:rsidR="00EC60CB" w:rsidRPr="00FF3213" w:rsidRDefault="00EC60CB" w:rsidP="00FF3213">
      <w:pPr>
        <w:spacing w:after="0" w:line="240" w:lineRule="auto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EC60CB" w:rsidRPr="00FF3213" w:rsidRDefault="00EC60CB" w:rsidP="00FF3213">
      <w:pPr>
        <w:spacing w:after="0" w:line="240" w:lineRule="auto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EC60CB" w:rsidRPr="00FF3213" w:rsidRDefault="00EC60CB" w:rsidP="00FF3213">
      <w:pPr>
        <w:spacing w:after="0" w:line="240" w:lineRule="auto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EC60CB" w:rsidRPr="00FF3213" w:rsidRDefault="00EC60CB" w:rsidP="00FF321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FF3213">
        <w:rPr>
          <w:rFonts w:ascii="Times New Roman" w:hAnsi="Times New Roman"/>
          <w:b/>
          <w:sz w:val="24"/>
          <w:szCs w:val="24"/>
        </w:rPr>
        <w:t>.</w:t>
      </w:r>
      <w:r w:rsidRPr="00FF3213">
        <w:rPr>
          <w:rFonts w:ascii="Times New Roman" w:hAnsi="Times New Roman"/>
          <w:sz w:val="24"/>
          <w:szCs w:val="24"/>
        </w:rPr>
        <w:t xml:space="preserve"> </w:t>
      </w:r>
      <w:r w:rsidRPr="00FF3213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:rsidR="00EC60CB" w:rsidRPr="00FF3213" w:rsidRDefault="00EC60CB" w:rsidP="00FF321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EC60CB" w:rsidRPr="0028300E" w:rsidRDefault="00EC60CB" w:rsidP="0028300E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FF3213">
        <w:rPr>
          <w:rFonts w:ascii="Times New Roman" w:hAnsi="Times New Roman"/>
          <w:b/>
          <w:sz w:val="24"/>
          <w:szCs w:val="24"/>
        </w:rPr>
        <w:t xml:space="preserve">.1. </w:t>
      </w:r>
      <w:r w:rsidRPr="0028300E">
        <w:rPr>
          <w:rFonts w:ascii="Times New Roman" w:hAnsi="Times New Roman"/>
          <w:b/>
          <w:sz w:val="24"/>
          <w:szCs w:val="24"/>
          <w:lang w:eastAsia="ru-RU"/>
        </w:rPr>
        <w:t>Базова (основна) література</w:t>
      </w:r>
    </w:p>
    <w:p w:rsidR="00EC60CB" w:rsidRPr="0028300E" w:rsidRDefault="00EC60CB" w:rsidP="0028300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C60CB" w:rsidRPr="0028300E" w:rsidRDefault="00EC60CB" w:rsidP="0028300E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val="ru-RU" w:eastAsia="ru-RU"/>
        </w:rPr>
        <w:t>Плиса В. Й., Плиса З. П.</w:t>
      </w:r>
      <w:r w:rsidRPr="002830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Теорія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бухгалтерського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28300E">
        <w:rPr>
          <w:rFonts w:ascii="Times New Roman" w:hAnsi="Times New Roman"/>
          <w:sz w:val="24"/>
          <w:szCs w:val="24"/>
          <w:lang w:val="ru-RU" w:eastAsia="ru-RU"/>
        </w:rPr>
        <w:t>обліку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підручник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proofErr w:type="gramStart"/>
      <w:r w:rsidRPr="0028300E">
        <w:rPr>
          <w:rFonts w:ascii="Times New Roman" w:hAnsi="Times New Roman"/>
          <w:sz w:val="24"/>
          <w:szCs w:val="24"/>
          <w:lang w:val="ru-RU" w:eastAsia="ru-RU"/>
        </w:rPr>
        <w:t>Львів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Видавництво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300E">
        <w:rPr>
          <w:rFonts w:ascii="Times New Roman" w:hAnsi="Times New Roman"/>
          <w:sz w:val="24"/>
          <w:szCs w:val="24"/>
          <w:lang w:val="ru-RU" w:eastAsia="ru-RU"/>
        </w:rPr>
        <w:t>ННВК „АТБ”, 2023. 302 с.</w:t>
      </w:r>
    </w:p>
    <w:p w:rsidR="00EC60CB" w:rsidRPr="0028300E" w:rsidRDefault="00EC60CB" w:rsidP="0028300E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Бухгалтерський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облік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Основи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теорії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та практики</w:t>
      </w:r>
      <w:r w:rsidRPr="0028300E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підручник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/ А. Г.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Загородній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, Г. О.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Партин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, Л. М. Пилипенко, Т. І.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Партин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, О. І.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Тивончук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Львів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: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Видавництво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Львівської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політехніки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, 2022. 416 с. </w:t>
      </w:r>
    </w:p>
    <w:p w:rsidR="00EC60CB" w:rsidRPr="0028300E" w:rsidRDefault="00EC60CB" w:rsidP="0028300E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Лобода Н. О.,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Чабанюк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 О. М.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Бухгалтерський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28300E">
        <w:rPr>
          <w:rFonts w:ascii="Times New Roman" w:hAnsi="Times New Roman"/>
          <w:sz w:val="24"/>
          <w:szCs w:val="24"/>
          <w:lang w:val="ru-RU" w:eastAsia="ru-RU"/>
        </w:rPr>
        <w:t>облік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навчальний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посібник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proofErr w:type="gramStart"/>
      <w:r w:rsidRPr="0028300E">
        <w:rPr>
          <w:rFonts w:ascii="Times New Roman" w:hAnsi="Times New Roman"/>
          <w:sz w:val="24"/>
          <w:szCs w:val="24"/>
          <w:lang w:val="ru-RU" w:eastAsia="ru-RU"/>
        </w:rPr>
        <w:t>Київ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Алерта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, 2022. 224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с.Бухгалтерський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облік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28300E">
        <w:rPr>
          <w:rFonts w:ascii="Times New Roman" w:hAnsi="Times New Roman"/>
          <w:sz w:val="24"/>
          <w:szCs w:val="24"/>
          <w:lang w:val="ru-RU" w:eastAsia="ru-RU"/>
        </w:rPr>
        <w:t>II :</w:t>
      </w:r>
      <w:proofErr w:type="gram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навч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посібник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/ А. П. Косяк, А. В. Зубенко ;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Харків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. нац. ун-т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міськ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госп-ва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ім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. О. М. Бекетова. – </w:t>
      </w:r>
      <w:proofErr w:type="spellStart"/>
      <w:proofErr w:type="gramStart"/>
      <w:r w:rsidRPr="0028300E">
        <w:rPr>
          <w:rFonts w:ascii="Times New Roman" w:hAnsi="Times New Roman"/>
          <w:sz w:val="24"/>
          <w:szCs w:val="24"/>
          <w:lang w:val="ru-RU" w:eastAsia="ru-RU"/>
        </w:rPr>
        <w:t>Харків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28300E">
        <w:rPr>
          <w:rFonts w:ascii="Times New Roman" w:hAnsi="Times New Roman"/>
          <w:sz w:val="24"/>
          <w:szCs w:val="24"/>
          <w:lang w:val="ru-RU" w:eastAsia="ru-RU"/>
        </w:rPr>
        <w:t xml:space="preserve"> ХНУМГ </w:t>
      </w:r>
      <w:proofErr w:type="spellStart"/>
      <w:r w:rsidRPr="0028300E">
        <w:rPr>
          <w:rFonts w:ascii="Times New Roman" w:hAnsi="Times New Roman"/>
          <w:sz w:val="24"/>
          <w:szCs w:val="24"/>
          <w:lang w:val="ru-RU" w:eastAsia="ru-RU"/>
        </w:rPr>
        <w:t>ім</w:t>
      </w:r>
      <w:proofErr w:type="spellEnd"/>
      <w:r w:rsidRPr="0028300E">
        <w:rPr>
          <w:rFonts w:ascii="Times New Roman" w:hAnsi="Times New Roman"/>
          <w:sz w:val="24"/>
          <w:szCs w:val="24"/>
          <w:lang w:val="ru-RU" w:eastAsia="ru-RU"/>
        </w:rPr>
        <w:t>. О. М. Бекетова, 2020. – 326 с.</w:t>
      </w:r>
    </w:p>
    <w:p w:rsidR="00EC60CB" w:rsidRPr="0028300E" w:rsidRDefault="00EC60CB" w:rsidP="0028300E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eastAsia="ru-RU"/>
        </w:rPr>
        <w:t xml:space="preserve">Садовська І.Б.,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Нагірска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 К.Є. Теорія бухгалтерського обліку.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. посібник. Луцьк: Редакційно-видавничий відділ Луцького НТУ, 2015. 324 с. </w:t>
      </w:r>
    </w:p>
    <w:p w:rsidR="00EC60CB" w:rsidRPr="0028300E" w:rsidRDefault="00EC60CB" w:rsidP="0028300E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Бурлан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 С.А., Каткова Н.В. Бухгалтерський облік (загальна теорія):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. Миколаїв: Вид-во ЧНУ ім. Петра Могили, 2018. 272 с. </w:t>
      </w:r>
    </w:p>
    <w:p w:rsidR="00EC60CB" w:rsidRPr="0028300E" w:rsidRDefault="00EC60CB" w:rsidP="0028300E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Жадько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 К.С., Олійник Л.Ш.,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Семенюта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 В.В. Бухгалтерський облік: ділові ігри, ситуаційні вправи, тести : практикум. Дніпро: УМСФ, 2018. 100 с. </w:t>
      </w:r>
    </w:p>
    <w:p w:rsidR="00EC60CB" w:rsidRPr="0028300E" w:rsidRDefault="00EC60CB" w:rsidP="0028300E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eastAsia="ru-RU"/>
        </w:rPr>
        <w:t xml:space="preserve">Ткаченко Н.М. Теорія бухгалтерського обліку: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підручн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. К.: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Алерта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, 2017. 174 с. </w:t>
      </w:r>
    </w:p>
    <w:p w:rsidR="00EC60CB" w:rsidRPr="0028300E" w:rsidRDefault="00EC60CB" w:rsidP="0028300E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eastAsia="ru-RU"/>
        </w:rPr>
        <w:t xml:space="preserve">Зінченко О.В.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Радіонова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 Н.Й.,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Хаустова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 Є.Б. Бухгалтерський облік: у схемах і таблицях: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навч.посібник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 / під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заг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. ред. М. І. Скрипник. Київ: «Центр учбової літератури», 2017. 340 с. </w:t>
      </w:r>
    </w:p>
    <w:p w:rsidR="00EC60CB" w:rsidRPr="0028300E" w:rsidRDefault="00EC60CB" w:rsidP="0028300E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eastAsia="ru-RU"/>
        </w:rPr>
        <w:t xml:space="preserve">Синиця Т.В.,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Осьмірко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 І.В. Практикум з бухгалтерського обліку: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.-метод. посібник. Харків: ТОВ «ВСПРАВІ», 2017. 140 с. </w:t>
      </w:r>
    </w:p>
    <w:p w:rsidR="00EC60CB" w:rsidRPr="0028300E" w:rsidRDefault="00EC60CB" w:rsidP="0028300E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lastRenderedPageBreak/>
        <w:t>Слюсаренко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 В.Є. Практикум з бухгалтерського обліку: навчальний посібник. К.: ЦУЛ, 2017. 388 с. </w:t>
      </w:r>
    </w:p>
    <w:p w:rsidR="00EC60CB" w:rsidRPr="0028300E" w:rsidRDefault="00EC60CB" w:rsidP="0028300E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eastAsia="ru-RU"/>
        </w:rPr>
        <w:t xml:space="preserve">Садовська І.Б.,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Божидарнік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 Т.В.,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Нагірська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 К.Є. Бухгалтерський облік: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. / за ред. проф. І.Б. Садовської. Київ: ЦУЛ, 2013. 688 с. </w:t>
      </w:r>
    </w:p>
    <w:p w:rsidR="00EC60CB" w:rsidRPr="0028300E" w:rsidRDefault="00EC60CB" w:rsidP="0028300E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eastAsia="ru-RU"/>
        </w:rPr>
        <w:t xml:space="preserve">Садовська І.Б.,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Бортнікова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 О.О.,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Нагірська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 К.Є. Бухгалтерський облік. Практикум: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. посібник. / за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заг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. ред. проф. І.Б. Садовської. Луцьк: РВВ Луцького НТУ, 2014. 284 с. </w:t>
      </w:r>
    </w:p>
    <w:p w:rsidR="00EC60CB" w:rsidRPr="0028300E" w:rsidRDefault="00EC60CB" w:rsidP="0028300E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eastAsia="ru-RU"/>
        </w:rPr>
        <w:t xml:space="preserve">Бухгалтерський облік: Навчальний посібник / В. М. Соболєв, І. А. Косата, Т. В.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Розіт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 / за ред. В. М. Соболєва. Х.: ХНУ імені В. Н. Каразіна, 2018. 222 с.</w:t>
      </w:r>
    </w:p>
    <w:p w:rsidR="00EC60CB" w:rsidRPr="0028300E" w:rsidRDefault="00EC60CB" w:rsidP="002830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eastAsia="ru-RU"/>
        </w:rPr>
        <w:t>Ковальчук Т.М. Бухгалтерський облік (теорія). – Чернівці, ЧНУ, 2012. – 536 с.</w:t>
      </w:r>
    </w:p>
    <w:p w:rsidR="00EC60CB" w:rsidRPr="0028300E" w:rsidRDefault="00EC60CB" w:rsidP="002830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Кужельний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 М.В.,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Линник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 В.Г. Теорія бухгалтерського обліку: Підручник.- К.: КНЕУ, 2001.-334 с.</w:t>
      </w:r>
    </w:p>
    <w:p w:rsidR="00EC60CB" w:rsidRPr="0028300E" w:rsidRDefault="00EC60CB" w:rsidP="002830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Партин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 Г.О. Бухгалтерський облік: основи теорії і практики: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>.- К.: Т-во „Знання”, КОО, 2000.- 245 с.</w:t>
      </w:r>
    </w:p>
    <w:p w:rsidR="00EC60CB" w:rsidRPr="0028300E" w:rsidRDefault="00EC60CB" w:rsidP="002830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eastAsia="ru-RU"/>
        </w:rPr>
        <w:t xml:space="preserve">Собко В.В., </w:t>
      </w:r>
      <w:proofErr w:type="spellStart"/>
      <w:r w:rsidRPr="0028300E">
        <w:rPr>
          <w:rFonts w:ascii="Times New Roman" w:hAnsi="Times New Roman"/>
          <w:sz w:val="24"/>
          <w:szCs w:val="24"/>
          <w:lang w:eastAsia="ru-RU"/>
        </w:rPr>
        <w:t>Завгородній</w:t>
      </w:r>
      <w:proofErr w:type="spellEnd"/>
      <w:r w:rsidRPr="0028300E">
        <w:rPr>
          <w:rFonts w:ascii="Times New Roman" w:hAnsi="Times New Roman"/>
          <w:sz w:val="24"/>
          <w:szCs w:val="24"/>
          <w:lang w:eastAsia="ru-RU"/>
        </w:rPr>
        <w:t xml:space="preserve"> В.П. Організація бухгалтерського обліку, контролю та аналізу.-К.: КНЕУ, 2000. - 258 с.</w:t>
      </w:r>
    </w:p>
    <w:p w:rsidR="00EC60CB" w:rsidRPr="0028300E" w:rsidRDefault="00EC60CB" w:rsidP="002830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eastAsia="ru-RU"/>
        </w:rPr>
        <w:t>Швець В.Г. Теорія бухгалтерського обліку, К.: Либідь, 2003. – 444 с.</w:t>
      </w:r>
    </w:p>
    <w:p w:rsidR="00EC60CB" w:rsidRPr="0028300E" w:rsidRDefault="00EC60CB" w:rsidP="0028300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C60CB" w:rsidRPr="0028300E" w:rsidRDefault="00EC60CB" w:rsidP="0028300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28300E">
        <w:rPr>
          <w:rFonts w:ascii="Times New Roman" w:hAnsi="Times New Roman"/>
          <w:b/>
          <w:sz w:val="24"/>
          <w:szCs w:val="24"/>
          <w:lang w:eastAsia="ru-RU"/>
        </w:rPr>
        <w:t>.2. Допоміжна література</w:t>
      </w:r>
    </w:p>
    <w:p w:rsidR="00EC60CB" w:rsidRPr="0028300E" w:rsidRDefault="00EC60CB" w:rsidP="0028300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28300E">
        <w:rPr>
          <w:rFonts w:ascii="Times New Roman" w:hAnsi="Times New Roman"/>
          <w:b/>
          <w:sz w:val="24"/>
          <w:szCs w:val="24"/>
          <w:u w:val="single"/>
          <w:lang w:eastAsia="ru-RU"/>
        </w:rPr>
        <w:t>Періодичні видання:</w:t>
      </w:r>
    </w:p>
    <w:p w:rsidR="00EC60CB" w:rsidRPr="0028300E" w:rsidRDefault="00EC60CB" w:rsidP="00283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eastAsia="ru-RU"/>
        </w:rPr>
        <w:t>1. Бухгалтерський облік і аудит</w:t>
      </w:r>
    </w:p>
    <w:p w:rsidR="00EC60CB" w:rsidRPr="0028300E" w:rsidRDefault="00EC60CB" w:rsidP="0028300E">
      <w:pPr>
        <w:tabs>
          <w:tab w:val="left" w:pos="157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eastAsia="ru-RU"/>
        </w:rPr>
        <w:t>2. Баланс</w:t>
      </w:r>
      <w:r w:rsidRPr="0028300E">
        <w:rPr>
          <w:rFonts w:ascii="Times New Roman" w:hAnsi="Times New Roman"/>
          <w:sz w:val="24"/>
          <w:szCs w:val="24"/>
          <w:lang w:eastAsia="ru-RU"/>
        </w:rPr>
        <w:tab/>
      </w:r>
    </w:p>
    <w:p w:rsidR="00EC60CB" w:rsidRPr="0028300E" w:rsidRDefault="00EC60CB" w:rsidP="00283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eastAsia="ru-RU"/>
        </w:rPr>
        <w:t>3. Головбух</w:t>
      </w:r>
    </w:p>
    <w:p w:rsidR="00EC60CB" w:rsidRPr="0028300E" w:rsidRDefault="00EC60CB" w:rsidP="00283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eastAsia="ru-RU"/>
        </w:rPr>
        <w:t>4. Все про бухгалтерський облік</w:t>
      </w:r>
    </w:p>
    <w:p w:rsidR="00EC60CB" w:rsidRPr="0028300E" w:rsidRDefault="00EC60CB" w:rsidP="00283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eastAsia="ru-RU"/>
        </w:rPr>
        <w:t>5. Світ бухгалтерського обліку</w:t>
      </w:r>
    </w:p>
    <w:p w:rsidR="00EC60CB" w:rsidRPr="0028300E" w:rsidRDefault="00EC60CB" w:rsidP="00283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eastAsia="ru-RU"/>
        </w:rPr>
        <w:t>6. Вісник бухгалтера та аудитора України</w:t>
      </w:r>
    </w:p>
    <w:p w:rsidR="00EC60CB" w:rsidRPr="0028300E" w:rsidRDefault="00EC60CB" w:rsidP="0028300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60CB" w:rsidRPr="0028300E" w:rsidRDefault="00EC60CB" w:rsidP="0028300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28300E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8300E">
        <w:rPr>
          <w:rFonts w:ascii="Times New Roman" w:hAnsi="Times New Roman"/>
          <w:b/>
          <w:sz w:val="24"/>
          <w:szCs w:val="24"/>
          <w:u w:val="single"/>
          <w:lang w:eastAsia="ru-RU"/>
        </w:rPr>
        <w:t>Нормативні акти</w:t>
      </w:r>
    </w:p>
    <w:p w:rsidR="00EC60CB" w:rsidRPr="0028300E" w:rsidRDefault="00EC60CB" w:rsidP="0028300E">
      <w:pPr>
        <w:widowControl w:val="0"/>
        <w:numPr>
          <w:ilvl w:val="1"/>
          <w:numId w:val="8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eastAsia="ru-RU"/>
        </w:rPr>
        <w:t xml:space="preserve">Податковий кодекс України від 2.12.2010 р. №2755-VI [Електронний ресурс]. – Режим доступу : </w:t>
      </w:r>
      <w:hyperlink r:id="rId7" w:anchor="Text" w:history="1">
        <w:r w:rsidRPr="0028300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https://zakon.rada.gov.ua/laws/show/2755-17#Text</w:t>
        </w:r>
      </w:hyperlink>
    </w:p>
    <w:p w:rsidR="00EC60CB" w:rsidRPr="0028300E" w:rsidRDefault="00EC60CB" w:rsidP="0028300E">
      <w:pPr>
        <w:widowControl w:val="0"/>
        <w:numPr>
          <w:ilvl w:val="1"/>
          <w:numId w:val="8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eastAsia="ru-RU"/>
        </w:rPr>
        <w:t>Про бухгалтерський облік та фінансову звітність в Україні: Закон України від 16.07.1999 р. №996–XIV (зі змінами) [Електронний ресурс] – Режим доступу : https://zakon.rada.gov.ua/laws/show/996-14</w:t>
      </w:r>
    </w:p>
    <w:p w:rsidR="00EC60CB" w:rsidRPr="0028300E" w:rsidRDefault="00EC60CB" w:rsidP="0028300E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C60CB" w:rsidRPr="0028300E" w:rsidRDefault="00EC60CB" w:rsidP="0028300E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C60CB" w:rsidRPr="0028300E" w:rsidRDefault="00EC60CB" w:rsidP="0028300E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28300E">
        <w:rPr>
          <w:rFonts w:ascii="Times New Roman" w:hAnsi="Times New Roman"/>
          <w:b/>
          <w:sz w:val="24"/>
          <w:szCs w:val="24"/>
          <w:lang w:eastAsia="ru-RU"/>
        </w:rPr>
        <w:t>. Інформаційні ресурси</w:t>
      </w:r>
    </w:p>
    <w:p w:rsidR="00EC60CB" w:rsidRPr="0028300E" w:rsidRDefault="00EC60CB" w:rsidP="0028300E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caps/>
          <w:spacing w:val="-4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eastAsia="ru-RU"/>
        </w:rPr>
        <w:t xml:space="preserve">Сайт Верховної ради: </w:t>
      </w:r>
      <w:hyperlink r:id="rId8" w:history="1">
        <w:r w:rsidRPr="0028300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https://zakon.rada.gov.ua/laws</w:t>
        </w:r>
      </w:hyperlink>
    </w:p>
    <w:p w:rsidR="00EC60CB" w:rsidRPr="0028300E" w:rsidRDefault="00EC60CB" w:rsidP="0028300E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caps/>
          <w:spacing w:val="-4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eastAsia="ru-RU"/>
        </w:rPr>
        <w:t xml:space="preserve">Сайт Міністерства Фінансів України: </w:t>
      </w:r>
      <w:hyperlink r:id="rId9" w:history="1">
        <w:r w:rsidRPr="0028300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https://mof.gov.ua/uk</w:t>
        </w:r>
      </w:hyperlink>
    </w:p>
    <w:p w:rsidR="00EC60CB" w:rsidRPr="0028300E" w:rsidRDefault="00EC60CB" w:rsidP="0028300E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caps/>
          <w:spacing w:val="-4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eastAsia="ru-RU"/>
        </w:rPr>
        <w:t xml:space="preserve">Сайт Державної Фіскальної служби України: </w:t>
      </w:r>
      <w:hyperlink r:id="rId10" w:history="1">
        <w:r w:rsidRPr="0028300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http://sfs.gov.ua</w:t>
        </w:r>
      </w:hyperlink>
    </w:p>
    <w:p w:rsidR="00EC60CB" w:rsidRPr="0028300E" w:rsidRDefault="00EC60CB" w:rsidP="0028300E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caps/>
          <w:spacing w:val="-4"/>
          <w:sz w:val="24"/>
          <w:szCs w:val="24"/>
          <w:lang w:eastAsia="ru-RU"/>
        </w:rPr>
      </w:pPr>
      <w:r w:rsidRPr="0028300E">
        <w:rPr>
          <w:rFonts w:ascii="Times New Roman" w:hAnsi="Times New Roman"/>
          <w:sz w:val="24"/>
          <w:szCs w:val="24"/>
          <w:lang w:eastAsia="ru-RU"/>
        </w:rPr>
        <w:t>Сайт Міжнародної Федерації Бухгалтерів: https://www.ifac.org</w:t>
      </w:r>
    </w:p>
    <w:p w:rsidR="00EC60CB" w:rsidRPr="0028300E" w:rsidRDefault="00EC60CB" w:rsidP="0028300E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EC60CB" w:rsidRPr="00FF3213" w:rsidRDefault="00EC60CB" w:rsidP="0028300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C60CB" w:rsidRPr="00FF3213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169"/>
    <w:multiLevelType w:val="multilevel"/>
    <w:tmpl w:val="6F10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8166FC"/>
    <w:multiLevelType w:val="hybridMultilevel"/>
    <w:tmpl w:val="3A7AA5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3A5D"/>
    <w:multiLevelType w:val="hybridMultilevel"/>
    <w:tmpl w:val="83143F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6C94D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FC21E3A"/>
    <w:multiLevelType w:val="hybridMultilevel"/>
    <w:tmpl w:val="80943E7A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4B726C"/>
    <w:multiLevelType w:val="multilevel"/>
    <w:tmpl w:val="6F10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2359B0"/>
    <w:multiLevelType w:val="hybridMultilevel"/>
    <w:tmpl w:val="620CC732"/>
    <w:lvl w:ilvl="0" w:tplc="A2E2320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  <w:color w:val="auto"/>
      </w:rPr>
    </w:lvl>
    <w:lvl w:ilvl="1" w:tplc="0422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2851EC1"/>
    <w:multiLevelType w:val="hybridMultilevel"/>
    <w:tmpl w:val="4922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BA0F4A"/>
    <w:multiLevelType w:val="hybridMultilevel"/>
    <w:tmpl w:val="17FC8B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075"/>
    <w:rsid w:val="00033430"/>
    <w:rsid w:val="00053AB4"/>
    <w:rsid w:val="0005609F"/>
    <w:rsid w:val="00057927"/>
    <w:rsid w:val="00063FF0"/>
    <w:rsid w:val="00073911"/>
    <w:rsid w:val="000C5F16"/>
    <w:rsid w:val="000D0725"/>
    <w:rsid w:val="000D55E4"/>
    <w:rsid w:val="000D71C7"/>
    <w:rsid w:val="000E4C5A"/>
    <w:rsid w:val="00105634"/>
    <w:rsid w:val="00105FDE"/>
    <w:rsid w:val="00111909"/>
    <w:rsid w:val="001147F1"/>
    <w:rsid w:val="00117FA2"/>
    <w:rsid w:val="001360E2"/>
    <w:rsid w:val="001631D3"/>
    <w:rsid w:val="00172720"/>
    <w:rsid w:val="00175F39"/>
    <w:rsid w:val="0018534D"/>
    <w:rsid w:val="00185BAC"/>
    <w:rsid w:val="001941D1"/>
    <w:rsid w:val="001A5F71"/>
    <w:rsid w:val="001B2737"/>
    <w:rsid w:val="001B7B15"/>
    <w:rsid w:val="001D68D1"/>
    <w:rsid w:val="001E5F58"/>
    <w:rsid w:val="001F4C82"/>
    <w:rsid w:val="0020349A"/>
    <w:rsid w:val="0022067A"/>
    <w:rsid w:val="00253F91"/>
    <w:rsid w:val="002540A9"/>
    <w:rsid w:val="0026597F"/>
    <w:rsid w:val="00280A79"/>
    <w:rsid w:val="0028300E"/>
    <w:rsid w:val="002A1032"/>
    <w:rsid w:val="002C2DB5"/>
    <w:rsid w:val="002D0326"/>
    <w:rsid w:val="002D3F57"/>
    <w:rsid w:val="002E109A"/>
    <w:rsid w:val="00302422"/>
    <w:rsid w:val="00342456"/>
    <w:rsid w:val="00342487"/>
    <w:rsid w:val="00345D61"/>
    <w:rsid w:val="00351858"/>
    <w:rsid w:val="00357D08"/>
    <w:rsid w:val="003859A4"/>
    <w:rsid w:val="003A1C64"/>
    <w:rsid w:val="003C4A26"/>
    <w:rsid w:val="003D0D68"/>
    <w:rsid w:val="003D3952"/>
    <w:rsid w:val="003E2901"/>
    <w:rsid w:val="003E6D3E"/>
    <w:rsid w:val="003F27B5"/>
    <w:rsid w:val="00400D89"/>
    <w:rsid w:val="004041AD"/>
    <w:rsid w:val="004174C2"/>
    <w:rsid w:val="00427887"/>
    <w:rsid w:val="00434D95"/>
    <w:rsid w:val="004540F4"/>
    <w:rsid w:val="00457507"/>
    <w:rsid w:val="004620AD"/>
    <w:rsid w:val="0047617F"/>
    <w:rsid w:val="004B47D7"/>
    <w:rsid w:val="004B6B08"/>
    <w:rsid w:val="005058BE"/>
    <w:rsid w:val="00524B98"/>
    <w:rsid w:val="005274E6"/>
    <w:rsid w:val="0055634B"/>
    <w:rsid w:val="00562C57"/>
    <w:rsid w:val="005766AA"/>
    <w:rsid w:val="005B1E22"/>
    <w:rsid w:val="005D19D6"/>
    <w:rsid w:val="005D40F6"/>
    <w:rsid w:val="005F0CB4"/>
    <w:rsid w:val="005F2799"/>
    <w:rsid w:val="00626CB7"/>
    <w:rsid w:val="006A6E9B"/>
    <w:rsid w:val="006E2BD1"/>
    <w:rsid w:val="006E4631"/>
    <w:rsid w:val="006E49A9"/>
    <w:rsid w:val="006E6FAB"/>
    <w:rsid w:val="00701DE8"/>
    <w:rsid w:val="00743086"/>
    <w:rsid w:val="00745356"/>
    <w:rsid w:val="00752790"/>
    <w:rsid w:val="00783503"/>
    <w:rsid w:val="00785061"/>
    <w:rsid w:val="00787900"/>
    <w:rsid w:val="00790F28"/>
    <w:rsid w:val="007A7B9A"/>
    <w:rsid w:val="007C79D6"/>
    <w:rsid w:val="007D676C"/>
    <w:rsid w:val="007E7CF8"/>
    <w:rsid w:val="0080029F"/>
    <w:rsid w:val="0080630C"/>
    <w:rsid w:val="00813629"/>
    <w:rsid w:val="008207F6"/>
    <w:rsid w:val="008339E1"/>
    <w:rsid w:val="008408D8"/>
    <w:rsid w:val="0084156E"/>
    <w:rsid w:val="008526A1"/>
    <w:rsid w:val="00853DF0"/>
    <w:rsid w:val="00853F1B"/>
    <w:rsid w:val="008550DD"/>
    <w:rsid w:val="00865F76"/>
    <w:rsid w:val="008751F1"/>
    <w:rsid w:val="00885036"/>
    <w:rsid w:val="008B0242"/>
    <w:rsid w:val="008B4925"/>
    <w:rsid w:val="008B5257"/>
    <w:rsid w:val="008B554A"/>
    <w:rsid w:val="008B6E52"/>
    <w:rsid w:val="008C0F2F"/>
    <w:rsid w:val="008E7EE7"/>
    <w:rsid w:val="0091528C"/>
    <w:rsid w:val="009636C4"/>
    <w:rsid w:val="0098105D"/>
    <w:rsid w:val="00993A49"/>
    <w:rsid w:val="00995636"/>
    <w:rsid w:val="009A2A77"/>
    <w:rsid w:val="009D3D7E"/>
    <w:rsid w:val="009D5F20"/>
    <w:rsid w:val="00A1227C"/>
    <w:rsid w:val="00A212E4"/>
    <w:rsid w:val="00A35294"/>
    <w:rsid w:val="00A531D7"/>
    <w:rsid w:val="00A53E44"/>
    <w:rsid w:val="00A61445"/>
    <w:rsid w:val="00A64BED"/>
    <w:rsid w:val="00A6638D"/>
    <w:rsid w:val="00A71CCA"/>
    <w:rsid w:val="00AA0510"/>
    <w:rsid w:val="00AA6115"/>
    <w:rsid w:val="00AB353E"/>
    <w:rsid w:val="00AC49D3"/>
    <w:rsid w:val="00AD6075"/>
    <w:rsid w:val="00B07F3B"/>
    <w:rsid w:val="00B27A31"/>
    <w:rsid w:val="00B351DA"/>
    <w:rsid w:val="00B51762"/>
    <w:rsid w:val="00B51F9A"/>
    <w:rsid w:val="00BB7268"/>
    <w:rsid w:val="00BC5B42"/>
    <w:rsid w:val="00BF48C5"/>
    <w:rsid w:val="00C0517C"/>
    <w:rsid w:val="00C1719B"/>
    <w:rsid w:val="00C241EE"/>
    <w:rsid w:val="00C45D11"/>
    <w:rsid w:val="00C6405A"/>
    <w:rsid w:val="00C876F8"/>
    <w:rsid w:val="00CB03C4"/>
    <w:rsid w:val="00CB1683"/>
    <w:rsid w:val="00CB4023"/>
    <w:rsid w:val="00CC65C3"/>
    <w:rsid w:val="00CD4331"/>
    <w:rsid w:val="00CE4E24"/>
    <w:rsid w:val="00CF7F45"/>
    <w:rsid w:val="00D0122D"/>
    <w:rsid w:val="00D01DE9"/>
    <w:rsid w:val="00D40206"/>
    <w:rsid w:val="00D563B4"/>
    <w:rsid w:val="00D57C0E"/>
    <w:rsid w:val="00D93B72"/>
    <w:rsid w:val="00DA2BF5"/>
    <w:rsid w:val="00DC1137"/>
    <w:rsid w:val="00DD2FB8"/>
    <w:rsid w:val="00E17335"/>
    <w:rsid w:val="00E25B5A"/>
    <w:rsid w:val="00E30B4C"/>
    <w:rsid w:val="00E32914"/>
    <w:rsid w:val="00E42E36"/>
    <w:rsid w:val="00E66367"/>
    <w:rsid w:val="00EB4C51"/>
    <w:rsid w:val="00EC60CB"/>
    <w:rsid w:val="00EF07F3"/>
    <w:rsid w:val="00F5111B"/>
    <w:rsid w:val="00F5295D"/>
    <w:rsid w:val="00F55E5E"/>
    <w:rsid w:val="00F77798"/>
    <w:rsid w:val="00F906D6"/>
    <w:rsid w:val="00F91592"/>
    <w:rsid w:val="00FA1745"/>
    <w:rsid w:val="00FB3552"/>
    <w:rsid w:val="00FC3BA7"/>
    <w:rsid w:val="00FE4E4A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82102"/>
  <w15:docId w15:val="{2D0D60B0-ED15-4325-8829-DF81DECC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79"/>
    <w:pPr>
      <w:spacing w:after="200" w:line="276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9"/>
    <w:qFormat/>
    <w:rsid w:val="00F906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F906D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uiPriority w:val="99"/>
    <w:rsid w:val="002C2DB5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2C2DB5"/>
    <w:rPr>
      <w:rFonts w:cs="Times New Roman"/>
      <w:color w:val="605E5C"/>
      <w:shd w:val="clear" w:color="auto" w:fill="E1DFDD"/>
    </w:rPr>
  </w:style>
  <w:style w:type="paragraph" w:styleId="a5">
    <w:name w:val="Body Text Indent"/>
    <w:basedOn w:val="a"/>
    <w:link w:val="a6"/>
    <w:uiPriority w:val="99"/>
    <w:semiHidden/>
    <w:rsid w:val="00853F1B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853F1B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A3529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styleId="a7">
    <w:name w:val="List Paragraph"/>
    <w:basedOn w:val="a"/>
    <w:uiPriority w:val="99"/>
    <w:qFormat/>
    <w:rsid w:val="00A352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211pt">
    <w:name w:val="Основной текст (2) + 11 pt"/>
    <w:uiPriority w:val="99"/>
    <w:rsid w:val="00A35294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uk-UA" w:eastAsia="uk-UA"/>
    </w:rPr>
  </w:style>
  <w:style w:type="table" w:styleId="a8">
    <w:name w:val="Table Grid"/>
    <w:basedOn w:val="a1"/>
    <w:uiPriority w:val="99"/>
    <w:rsid w:val="00A352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uiPriority w:val="99"/>
    <w:rsid w:val="00F90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9">
    <w:name w:val="Основной текст_"/>
    <w:link w:val="11"/>
    <w:uiPriority w:val="99"/>
    <w:locked/>
    <w:rsid w:val="008408D8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1"/>
    <w:basedOn w:val="a"/>
    <w:link w:val="a9"/>
    <w:uiPriority w:val="99"/>
    <w:rsid w:val="008408D8"/>
    <w:pPr>
      <w:shd w:val="clear" w:color="auto" w:fill="FFFFFF"/>
      <w:spacing w:after="0" w:line="317" w:lineRule="exact"/>
      <w:jc w:val="both"/>
    </w:pPr>
    <w:rPr>
      <w:sz w:val="28"/>
      <w:szCs w:val="28"/>
    </w:rPr>
  </w:style>
  <w:style w:type="character" w:customStyle="1" w:styleId="1">
    <w:name w:val="Заголовок №1"/>
    <w:uiPriority w:val="99"/>
    <w:rsid w:val="008408D8"/>
    <w:rPr>
      <w:rFonts w:ascii="Times New Roman" w:hAnsi="Times New Roman" w:cs="Times New Roman"/>
      <w:spacing w:val="0"/>
      <w:sz w:val="28"/>
      <w:szCs w:val="28"/>
      <w:u w:val="single"/>
    </w:rPr>
  </w:style>
  <w:style w:type="paragraph" w:styleId="aa">
    <w:name w:val="Body Text"/>
    <w:basedOn w:val="a"/>
    <w:link w:val="ab"/>
    <w:uiPriority w:val="99"/>
    <w:rsid w:val="004620AD"/>
    <w:pPr>
      <w:spacing w:after="120" w:line="24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b">
    <w:name w:val="Основной текст Знак"/>
    <w:link w:val="aa"/>
    <w:uiPriority w:val="99"/>
    <w:locked/>
    <w:rsid w:val="004620AD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-11">
    <w:name w:val="Цветной список - Акцент 11"/>
    <w:basedOn w:val="a"/>
    <w:uiPriority w:val="99"/>
    <w:rsid w:val="004620AD"/>
    <w:pPr>
      <w:ind w:left="720"/>
      <w:contextualSpacing/>
    </w:pPr>
    <w:rPr>
      <w:rFonts w:eastAsia="Times New Roman"/>
      <w:lang w:val="ru-RU" w:eastAsia="ru-RU"/>
    </w:rPr>
  </w:style>
  <w:style w:type="character" w:customStyle="1" w:styleId="ac">
    <w:name w:val="Основний текст_"/>
    <w:link w:val="ad"/>
    <w:uiPriority w:val="99"/>
    <w:locked/>
    <w:rsid w:val="004620AD"/>
    <w:rPr>
      <w:sz w:val="26"/>
      <w:shd w:val="clear" w:color="auto" w:fill="FFFFFF"/>
    </w:rPr>
  </w:style>
  <w:style w:type="paragraph" w:customStyle="1" w:styleId="ad">
    <w:name w:val="Основний текст"/>
    <w:basedOn w:val="a"/>
    <w:link w:val="ac"/>
    <w:uiPriority w:val="99"/>
    <w:rsid w:val="004620AD"/>
    <w:pPr>
      <w:widowControl w:val="0"/>
      <w:shd w:val="clear" w:color="auto" w:fill="FFFFFF"/>
      <w:spacing w:before="180" w:after="7560" w:line="370" w:lineRule="exact"/>
      <w:jc w:val="center"/>
    </w:pPr>
    <w:rPr>
      <w:sz w:val="26"/>
      <w:szCs w:val="26"/>
      <w:shd w:val="clear" w:color="auto" w:fill="FFFFFF"/>
      <w:lang w:eastAsia="uk-UA"/>
    </w:rPr>
  </w:style>
  <w:style w:type="paragraph" w:styleId="ae">
    <w:name w:val="No Spacing"/>
    <w:uiPriority w:val="99"/>
    <w:qFormat/>
    <w:rsid w:val="00B51F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83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55-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fs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f.gov.ua/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1989</Words>
  <Characters>11340</Characters>
  <Application>Microsoft Office Word</Application>
  <DocSecurity>0</DocSecurity>
  <Lines>94</Lines>
  <Paragraphs>26</Paragraphs>
  <ScaleCrop>false</ScaleCrop>
  <Company/>
  <LinksUpToDate>false</LinksUpToDate>
  <CharactersWithSpaces>13303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11</cp:revision>
  <dcterms:created xsi:type="dcterms:W3CDTF">2024-09-18T21:13:00Z</dcterms:created>
  <dcterms:modified xsi:type="dcterms:W3CDTF">2025-01-13T11:37:00Z</dcterms:modified>
</cp:coreProperties>
</file>