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BEC4" w14:textId="55BFDE78" w:rsidR="00AD6075" w:rsidRPr="0006583C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Чернівецький національний університет імені Юрія Федьковича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найменування закладу вищої освіти)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  <w:u w:val="single"/>
        </w:rPr>
        <w:t>_________________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економічного факультету 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06583C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  <w:t>економіко-математичного моделювання</w:t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3CC689F8" w14:textId="77777777" w:rsidR="00381D75" w:rsidRPr="0006583C" w:rsidRDefault="00381D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29CD29C4" w14:textId="4C94C082" w:rsidR="00AD6075" w:rsidRPr="0006583C" w:rsidRDefault="00AD6075" w:rsidP="00AD607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навчальної дисципліни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Економетрика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</w:t>
      </w:r>
      <w:r w:rsidR="005F0AA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вибіркова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06583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3EC7FF66" w14:textId="1305A329" w:rsidR="00357D08" w:rsidRPr="0006583C" w:rsidRDefault="00AD6075" w:rsidP="00D658DD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="00A531D7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7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1</w:t>
      </w:r>
      <w:r w:rsidR="00BB6F59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Облік і оподаткування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_________________________________ 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код, назва)</w:t>
      </w:r>
      <w:r w:rsidR="00A531D7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0</w:t>
      </w:r>
      <w:r w:rsidR="008E1C0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7 «Управління та адміністрування»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AA6115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</w:t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перший 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(</w:t>
      </w:r>
      <w:r w:rsidR="00EA1F9C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бакалаврський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)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 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____________________________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перший 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бакалаврський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)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/другий 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магістерський)</w:t>
      </w:r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/третій (</w:t>
      </w:r>
      <w:proofErr w:type="spellStart"/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 w:rsidR="003859A4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18"/>
          <w:szCs w:val="18"/>
        </w:rPr>
        <w:t>(наз</w:t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ва факультету/інституту, на якому здійснюється підготовка фахівців за вказаною освітньо-професійною програмою)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українська</w:t>
      </w: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__________________________________________</w:t>
      </w:r>
      <w:r w:rsidR="00D658DD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17330F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B27A31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14:paraId="62C4D61A" w14:textId="441B1152" w:rsidR="00D658DD" w:rsidRPr="0006583C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Розробники:__</w:t>
      </w:r>
      <w:proofErr w:type="spellStart"/>
      <w:r w:rsidR="00D658DD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Вінничук</w:t>
      </w:r>
      <w:proofErr w:type="spellEnd"/>
      <w:r w:rsidR="00D658DD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О.Ю., доцент кафедри економіко-математичного моделювання,</w:t>
      </w:r>
      <w:r w:rsidR="00D658DD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ab/>
        <w:t xml:space="preserve"> </w:t>
      </w:r>
    </w:p>
    <w:p w14:paraId="703E84BF" w14:textId="77777777" w:rsidR="00D54D05" w:rsidRPr="00704E3D" w:rsidRDefault="00D658DD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к.е.н.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________________________________________________________________________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="00105634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Профайл</w:t>
      </w:r>
      <w:proofErr w:type="spellEnd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викладача (-</w:t>
      </w:r>
      <w:proofErr w:type="spellStart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ів</w:t>
      </w:r>
      <w:proofErr w:type="spellEnd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) </w:t>
      </w:r>
      <w:hyperlink r:id="rId5" w:history="1">
        <w:r w:rsidR="00D54D05" w:rsidRPr="00704E3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https://emm.cv.ua/teachers/vinnychuk-olena-yuriyivna/</w:t>
        </w:r>
      </w:hyperlink>
      <w:r w:rsidR="00D54D05" w:rsidRPr="00704E3D">
        <w:rPr>
          <w:rFonts w:ascii="Times New Roman" w:hAnsi="Times New Roman" w:cs="Times New Roman"/>
          <w:kern w:val="24"/>
          <w:sz w:val="24"/>
          <w:szCs w:val="24"/>
        </w:rPr>
        <w:br/>
      </w:r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Контактний </w:t>
      </w:r>
      <w:proofErr w:type="spellStart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тел</w:t>
      </w:r>
      <w:proofErr w:type="spellEnd"/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D54D05"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="00D54D05" w:rsidRPr="00704E3D">
        <w:rPr>
          <w:rFonts w:ascii="Times New Roman" w:hAnsi="Times New Roman" w:cs="Times New Roman"/>
          <w:kern w:val="24"/>
          <w:sz w:val="24"/>
          <w:szCs w:val="24"/>
        </w:rPr>
        <w:t>+380505667274</w:t>
      </w:r>
    </w:p>
    <w:p w14:paraId="29778C79" w14:textId="77777777" w:rsidR="00D54D05" w:rsidRPr="00704E3D" w:rsidRDefault="00D54D05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E-</w:t>
      </w:r>
      <w:proofErr w:type="spellStart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mail</w:t>
      </w:r>
      <w:proofErr w:type="spellEnd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:</w:t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sz w:val="24"/>
          <w:szCs w:val="24"/>
          <w:shd w:val="clear" w:color="auto" w:fill="FFFFFF"/>
        </w:rPr>
        <w:t>o.vinnychuk@chnu.edu.ua</w:t>
      </w:r>
      <w:r w:rsidRPr="00704E3D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6A54C5D0" w14:textId="77777777" w:rsidR="00D54D05" w:rsidRPr="00704E3D" w:rsidRDefault="00D54D05" w:rsidP="00D54D05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Сторінка курсу в </w:t>
      </w:r>
      <w:proofErr w:type="spellStart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Moodle</w:t>
      </w:r>
      <w:proofErr w:type="spellEnd"/>
      <w:r w:rsidRPr="00704E3D">
        <w:rPr>
          <w:rFonts w:ascii="Times New Roman" w:hAnsi="Times New Roman" w:cs="Times New Roman"/>
          <w:kern w:val="24"/>
          <w:sz w:val="24"/>
          <w:szCs w:val="24"/>
        </w:rPr>
        <w:tab/>
        <w:t>https://moodle.chnu.edu.ua/course/view.php?id=3837</w:t>
      </w:r>
    </w:p>
    <w:p w14:paraId="51359DD2" w14:textId="77777777" w:rsidR="00D54D05" w:rsidRDefault="00D54D05" w:rsidP="00D54D0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Консультації</w:t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https://emm.cv.ua/grafik-konsultatsij/</w:t>
      </w:r>
    </w:p>
    <w:p w14:paraId="10F4524A" w14:textId="77777777" w:rsidR="00D54D05" w:rsidRPr="00704E3D" w:rsidRDefault="00D54D05" w:rsidP="00D54D0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                Індивідуальні консультації (за попередньою домовленістю)</w:t>
      </w:r>
    </w:p>
    <w:p w14:paraId="4CE535D3" w14:textId="0805A1ED" w:rsidR="00412D37" w:rsidRPr="0006583C" w:rsidRDefault="00412D37" w:rsidP="00D54D0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14:paraId="2156E826" w14:textId="77777777" w:rsidR="00351858" w:rsidRPr="0006583C" w:rsidRDefault="00351858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351858" w:rsidRPr="0006583C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E14C3C3" w14:textId="77777777" w:rsidR="00F77798" w:rsidRPr="0006583C" w:rsidRDefault="00F77798" w:rsidP="00DD5C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14:paraId="48AD0B6E" w14:textId="17C1919E" w:rsidR="00DD5C16" w:rsidRPr="00631214" w:rsidRDefault="00DD5C16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 xml:space="preserve">При аналізі економічних явищ та процесів за допомогою економіко-математичного моделювання особливе місце займають моделі, які виявляють і описують кількісні зв’язки між досліджуваними показниками і факторами, що впливають на них. Задачу виявлення кількісних сторін масових явищ та процесів у нерозривному зв’язку з їх якісною стороною вирішує </w:t>
      </w:r>
      <w:r w:rsidRPr="00631214">
        <w:rPr>
          <w:rFonts w:ascii="Times New Roman" w:hAnsi="Times New Roman" w:cs="Times New Roman"/>
          <w:bCs/>
          <w:iCs/>
          <w:sz w:val="24"/>
          <w:szCs w:val="24"/>
        </w:rPr>
        <w:t>економетрика,</w:t>
      </w:r>
      <w:r w:rsidRPr="00631214">
        <w:rPr>
          <w:rFonts w:ascii="Times New Roman" w:hAnsi="Times New Roman" w:cs="Times New Roman"/>
          <w:sz w:val="24"/>
          <w:szCs w:val="24"/>
        </w:rPr>
        <w:t xml:space="preserve"> яка за допомогою свого інструментально-теоретичного апарату встановлює причинно-наслідкові зв’язки в досліджуваних економічних системах. Економетрика дозволяє мати уяву про можливі шляхи розвитку економічних процесів, спрогнозувати ту чи іншу ситуацію, передбачити майбутнє значення економічних показників та вказати інструменти зміни ситуації в бажаному напрямку.</w:t>
      </w:r>
    </w:p>
    <w:p w14:paraId="1299CE65" w14:textId="2801DF96" w:rsidR="00DD5C16" w:rsidRPr="00631214" w:rsidRDefault="00DD5C16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 xml:space="preserve">Дисципліна «Економетрика» є </w:t>
      </w:r>
      <w:r w:rsidR="00E46899" w:rsidRPr="00631214">
        <w:rPr>
          <w:rFonts w:ascii="Times New Roman" w:hAnsi="Times New Roman" w:cs="Times New Roman"/>
          <w:sz w:val="24"/>
          <w:szCs w:val="24"/>
        </w:rPr>
        <w:t xml:space="preserve">вибірковою </w:t>
      </w:r>
      <w:proofErr w:type="spellStart"/>
      <w:r w:rsidRPr="00631214">
        <w:rPr>
          <w:rFonts w:ascii="Times New Roman" w:hAnsi="Times New Roman" w:cs="Times New Roman"/>
          <w:sz w:val="24"/>
          <w:szCs w:val="24"/>
        </w:rPr>
        <w:t>компонентою</w:t>
      </w:r>
      <w:proofErr w:type="spellEnd"/>
      <w:r w:rsidRPr="00631214">
        <w:rPr>
          <w:rFonts w:ascii="Times New Roman" w:hAnsi="Times New Roman" w:cs="Times New Roman"/>
          <w:sz w:val="24"/>
          <w:szCs w:val="24"/>
        </w:rPr>
        <w:t xml:space="preserve"> у підготовці студентів освітньо-професійної програми «</w:t>
      </w:r>
      <w:r w:rsidR="008E1C03" w:rsidRPr="00631214">
        <w:rPr>
          <w:rFonts w:ascii="Times New Roman" w:hAnsi="Times New Roman" w:cs="Times New Roman"/>
          <w:sz w:val="24"/>
          <w:szCs w:val="24"/>
        </w:rPr>
        <w:t>Облік та оподаткування</w:t>
      </w:r>
      <w:r w:rsidRPr="00631214">
        <w:rPr>
          <w:rFonts w:ascii="Times New Roman" w:hAnsi="Times New Roman" w:cs="Times New Roman"/>
          <w:sz w:val="24"/>
          <w:szCs w:val="24"/>
        </w:rPr>
        <w:t>»</w:t>
      </w:r>
      <w:r w:rsidR="003519BC" w:rsidRPr="00631214">
        <w:rPr>
          <w:rFonts w:ascii="Times New Roman" w:hAnsi="Times New Roman" w:cs="Times New Roman"/>
          <w:sz w:val="24"/>
          <w:szCs w:val="24"/>
        </w:rPr>
        <w:t xml:space="preserve"> та спрямована на формування у них систем</w:t>
      </w:r>
      <w:r w:rsidR="00631214" w:rsidRPr="00631214">
        <w:rPr>
          <w:rFonts w:ascii="Times New Roman" w:hAnsi="Times New Roman" w:cs="Times New Roman"/>
          <w:sz w:val="24"/>
          <w:szCs w:val="24"/>
        </w:rPr>
        <w:t xml:space="preserve">и знань з методології </w:t>
      </w:r>
      <w:proofErr w:type="spellStart"/>
      <w:r w:rsidR="00631214" w:rsidRPr="00631214">
        <w:rPr>
          <w:rFonts w:ascii="Times New Roman" w:hAnsi="Times New Roman" w:cs="Times New Roman"/>
          <w:sz w:val="24"/>
          <w:szCs w:val="24"/>
        </w:rPr>
        <w:t>е</w:t>
      </w:r>
      <w:r w:rsidRPr="00631214">
        <w:rPr>
          <w:rStyle w:val="fontstyle01"/>
          <w:rFonts w:ascii="Times New Roman" w:hAnsi="Times New Roman" w:cs="Times New Roman"/>
          <w:sz w:val="24"/>
          <w:szCs w:val="24"/>
        </w:rPr>
        <w:t>конометричн</w:t>
      </w:r>
      <w:r w:rsidR="00631214" w:rsidRPr="00631214">
        <w:rPr>
          <w:rStyle w:val="fontstyle01"/>
          <w:rFonts w:ascii="Times New Roman" w:hAnsi="Times New Roman" w:cs="Times New Roman"/>
          <w:sz w:val="24"/>
          <w:szCs w:val="24"/>
        </w:rPr>
        <w:t>ого</w:t>
      </w:r>
      <w:proofErr w:type="spellEnd"/>
      <w:r w:rsidR="00631214" w:rsidRPr="00631214">
        <w:rPr>
          <w:rStyle w:val="fontstyle01"/>
          <w:rFonts w:ascii="Times New Roman" w:hAnsi="Times New Roman" w:cs="Times New Roman"/>
          <w:sz w:val="24"/>
          <w:szCs w:val="24"/>
        </w:rPr>
        <w:t xml:space="preserve"> моделювання</w:t>
      </w:r>
      <w:r w:rsidRPr="00631214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33A6B963" w14:textId="77777777" w:rsidR="00A0470F" w:rsidRPr="00631214" w:rsidRDefault="00F77798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bookmarkStart w:id="0" w:name="_Hlk53135120"/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63121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6C0183CC" w14:textId="49C320D3" w:rsidR="00EA1F9C" w:rsidRPr="00631214" w:rsidRDefault="00EA1F9C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 xml:space="preserve">Формування </w:t>
      </w:r>
      <w:r w:rsidR="00631214" w:rsidRPr="00631214">
        <w:rPr>
          <w:rFonts w:ascii="Times New Roman" w:hAnsi="Times New Roman" w:cs="Times New Roman"/>
          <w:sz w:val="24"/>
          <w:szCs w:val="24"/>
        </w:rPr>
        <w:t xml:space="preserve">системи </w:t>
      </w:r>
      <w:r w:rsidRPr="00631214">
        <w:rPr>
          <w:rFonts w:ascii="Times New Roman" w:hAnsi="Times New Roman" w:cs="Times New Roman"/>
          <w:sz w:val="24"/>
          <w:szCs w:val="24"/>
        </w:rPr>
        <w:t xml:space="preserve">теоретичних знань і практичних навиків за методологією </w:t>
      </w:r>
      <w:proofErr w:type="spellStart"/>
      <w:r w:rsidRPr="00631214">
        <w:rPr>
          <w:rFonts w:ascii="Times New Roman" w:hAnsi="Times New Roman" w:cs="Times New Roman"/>
          <w:sz w:val="24"/>
          <w:szCs w:val="24"/>
        </w:rPr>
        <w:t>економетричного</w:t>
      </w:r>
      <w:proofErr w:type="spellEnd"/>
      <w:r w:rsidRPr="00631214">
        <w:rPr>
          <w:rFonts w:ascii="Times New Roman" w:hAnsi="Times New Roman" w:cs="Times New Roman"/>
          <w:sz w:val="24"/>
          <w:szCs w:val="24"/>
        </w:rPr>
        <w:t xml:space="preserve"> моделювання соціально-економічних процесів.</w:t>
      </w:r>
    </w:p>
    <w:p w14:paraId="50655076" w14:textId="476E42B2" w:rsidR="008D3F8D" w:rsidRPr="00631214" w:rsidRDefault="008D3F8D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</w:p>
    <w:p w14:paraId="4A70A10F" w14:textId="544AD618" w:rsidR="004F7966" w:rsidRPr="00631214" w:rsidRDefault="007533FF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 xml:space="preserve">Теоретико-методологічною базою для вивчення дисципліни є економічна теорія, </w:t>
      </w:r>
      <w:r w:rsidR="00EA1F9C" w:rsidRPr="00631214">
        <w:rPr>
          <w:rFonts w:ascii="Times New Roman" w:hAnsi="Times New Roman" w:cs="Times New Roman"/>
          <w:sz w:val="24"/>
          <w:szCs w:val="24"/>
        </w:rPr>
        <w:t>статистика, вища математика</w:t>
      </w:r>
      <w:r w:rsidR="00170726" w:rsidRPr="00631214">
        <w:rPr>
          <w:rFonts w:ascii="Times New Roman" w:hAnsi="Times New Roman" w:cs="Times New Roman"/>
          <w:sz w:val="24"/>
          <w:szCs w:val="24"/>
        </w:rPr>
        <w:t>, інформатика.</w:t>
      </w:r>
    </w:p>
    <w:bookmarkEnd w:id="0"/>
    <w:p w14:paraId="73FB038B" w14:textId="1DD317F2" w:rsidR="008D3F8D" w:rsidRPr="00631214" w:rsidRDefault="008D3F8D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4. Результати навчання</w:t>
      </w:r>
    </w:p>
    <w:p w14:paraId="4356FA91" w14:textId="36BFC4EA" w:rsidR="00EA1F9C" w:rsidRPr="00631214" w:rsidRDefault="00EA1F9C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 xml:space="preserve">Засвоєння теоретичних положень та опанування практичних навичок щодо побудови та дослідження </w:t>
      </w:r>
      <w:proofErr w:type="spellStart"/>
      <w:r w:rsidRPr="00631214">
        <w:rPr>
          <w:rFonts w:ascii="Times New Roman" w:hAnsi="Times New Roman" w:cs="Times New Roman"/>
          <w:sz w:val="24"/>
          <w:szCs w:val="24"/>
        </w:rPr>
        <w:t>економетричних</w:t>
      </w:r>
      <w:proofErr w:type="spellEnd"/>
      <w:r w:rsidRPr="00631214">
        <w:rPr>
          <w:rFonts w:ascii="Times New Roman" w:hAnsi="Times New Roman" w:cs="Times New Roman"/>
          <w:sz w:val="24"/>
          <w:szCs w:val="24"/>
        </w:rPr>
        <w:t xml:space="preserve"> моделей.</w:t>
      </w:r>
    </w:p>
    <w:p w14:paraId="70CE364D" w14:textId="0439378A" w:rsidR="00DD5C16" w:rsidRPr="00631214" w:rsidRDefault="00DD5C16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081221"/>
      <w:r w:rsidRPr="00631214">
        <w:rPr>
          <w:rFonts w:ascii="Times New Roman" w:hAnsi="Times New Roman" w:cs="Times New Roman"/>
          <w:sz w:val="24"/>
          <w:szCs w:val="24"/>
        </w:rPr>
        <w:t xml:space="preserve">Відповідно до освітньо-професійної програми підготовки бакалаврів галузі знань </w:t>
      </w:r>
      <w:r w:rsidR="008E1C03" w:rsidRPr="00631214">
        <w:rPr>
          <w:rFonts w:ascii="Times New Roman" w:hAnsi="Times New Roman" w:cs="Times New Roman"/>
          <w:sz w:val="24"/>
          <w:szCs w:val="24"/>
        </w:rPr>
        <w:t>07 «Управління та адміністрування»</w:t>
      </w:r>
      <w:r w:rsidRPr="00631214">
        <w:rPr>
          <w:rFonts w:ascii="Times New Roman" w:hAnsi="Times New Roman" w:cs="Times New Roman"/>
          <w:sz w:val="24"/>
          <w:szCs w:val="24"/>
        </w:rPr>
        <w:t xml:space="preserve"> за спеціальністю 0</w:t>
      </w:r>
      <w:r w:rsidR="008E1C03" w:rsidRPr="00631214">
        <w:rPr>
          <w:rFonts w:ascii="Times New Roman" w:hAnsi="Times New Roman" w:cs="Times New Roman"/>
          <w:sz w:val="24"/>
          <w:szCs w:val="24"/>
        </w:rPr>
        <w:t>7</w:t>
      </w:r>
      <w:r w:rsidRPr="00631214">
        <w:rPr>
          <w:rFonts w:ascii="Times New Roman" w:hAnsi="Times New Roman" w:cs="Times New Roman"/>
          <w:sz w:val="24"/>
          <w:szCs w:val="24"/>
        </w:rPr>
        <w:t xml:space="preserve">1 </w:t>
      </w:r>
      <w:r w:rsidR="008E1C03" w:rsidRPr="00631214">
        <w:rPr>
          <w:rFonts w:ascii="Times New Roman" w:hAnsi="Times New Roman" w:cs="Times New Roman"/>
          <w:sz w:val="24"/>
          <w:szCs w:val="24"/>
        </w:rPr>
        <w:t xml:space="preserve">«Облік та оподаткування» </w:t>
      </w:r>
      <w:r w:rsidRPr="00631214">
        <w:rPr>
          <w:rFonts w:ascii="Times New Roman" w:hAnsi="Times New Roman" w:cs="Times New Roman"/>
          <w:sz w:val="24"/>
          <w:szCs w:val="24"/>
        </w:rPr>
        <w:t>(освітня програма:</w:t>
      </w:r>
      <w:r w:rsidR="008E1C03" w:rsidRPr="00631214">
        <w:rPr>
          <w:rFonts w:ascii="Times New Roman" w:hAnsi="Times New Roman" w:cs="Times New Roman"/>
          <w:sz w:val="24"/>
          <w:szCs w:val="24"/>
        </w:rPr>
        <w:t xml:space="preserve"> Облік та оподаткування</w:t>
      </w:r>
      <w:r w:rsidRPr="0063121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</w:t>
      </w:r>
      <w:r w:rsidRPr="00631214">
        <w:rPr>
          <w:rFonts w:ascii="Times New Roman" w:hAnsi="Times New Roman" w:cs="Times New Roman"/>
          <w:sz w:val="24"/>
          <w:szCs w:val="24"/>
        </w:rPr>
        <w:t xml:space="preserve">вивчення дисципліни «Економетрика» сприяє формуванню </w:t>
      </w:r>
      <w:proofErr w:type="spellStart"/>
      <w:r w:rsidRPr="00631214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631214">
        <w:rPr>
          <w:rFonts w:ascii="Times New Roman" w:hAnsi="Times New Roman" w:cs="Times New Roman"/>
          <w:sz w:val="24"/>
          <w:szCs w:val="24"/>
        </w:rPr>
        <w:t xml:space="preserve"> та програмних результатів навчання: </w:t>
      </w:r>
    </w:p>
    <w:p w14:paraId="32061B83" w14:textId="77777777" w:rsidR="00DD5C16" w:rsidRPr="00631214" w:rsidRDefault="00DD5C16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Загальні та фахові компетентності:</w:t>
      </w:r>
    </w:p>
    <w:p w14:paraId="483C32D9" w14:textId="4E0BE2A3" w:rsidR="00B45ED0" w:rsidRPr="00631214" w:rsidRDefault="003D08E2" w:rsidP="0006583C">
      <w:pPr>
        <w:pStyle w:val="a6"/>
        <w:spacing w:after="0" w:line="240" w:lineRule="auto"/>
        <w:ind w:left="0" w:firstLine="426"/>
        <w:jc w:val="both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ЗК0</w:t>
      </w:r>
      <w:r w:rsidR="00B45ED0" w:rsidRPr="00631214">
        <w:rPr>
          <w:rFonts w:ascii="Times New Roman" w:hAnsi="Times New Roman"/>
          <w:sz w:val="24"/>
          <w:szCs w:val="24"/>
          <w:lang w:val="uk-UA"/>
        </w:rPr>
        <w:t>1. Здатність вчитися і оволодівати сучасними знаннями.</w:t>
      </w:r>
    </w:p>
    <w:p w14:paraId="0492A84B" w14:textId="57B47583" w:rsidR="00B45ED0" w:rsidRPr="00631214" w:rsidRDefault="003D08E2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СК0</w:t>
      </w:r>
      <w:r w:rsidR="00B45ED0" w:rsidRPr="00631214">
        <w:rPr>
          <w:rFonts w:ascii="Times New Roman" w:hAnsi="Times New Roman"/>
          <w:sz w:val="24"/>
          <w:szCs w:val="24"/>
          <w:lang w:val="uk-UA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14:paraId="578EE602" w14:textId="094EED30" w:rsidR="0021198C" w:rsidRPr="00631214" w:rsidRDefault="00404BC1" w:rsidP="0006583C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31214">
        <w:rPr>
          <w:rFonts w:ascii="Times New Roman" w:hAnsi="Times New Roman"/>
          <w:b/>
          <w:sz w:val="24"/>
          <w:szCs w:val="24"/>
          <w:lang w:val="uk-UA"/>
        </w:rPr>
        <w:t>Програмні результати навчання</w:t>
      </w:r>
      <w:r w:rsidR="0021198C" w:rsidRPr="00631214">
        <w:rPr>
          <w:rFonts w:ascii="Times New Roman" w:hAnsi="Times New Roman"/>
          <w:b/>
          <w:sz w:val="24"/>
          <w:szCs w:val="24"/>
          <w:lang w:val="uk-UA"/>
        </w:rPr>
        <w:t>:</w:t>
      </w:r>
    </w:p>
    <w:p w14:paraId="58410A86" w14:textId="44DEBD79" w:rsidR="00B45ED0" w:rsidRPr="00631214" w:rsidRDefault="003D08E2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ПР0</w:t>
      </w:r>
      <w:r w:rsidR="00B45ED0" w:rsidRPr="00631214">
        <w:rPr>
          <w:rFonts w:ascii="Times New Roman" w:hAnsi="Times New Roman" w:cs="Times New Roman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65BB9A03" w14:textId="755A70BE" w:rsidR="00B45ED0" w:rsidRPr="00631214" w:rsidRDefault="003D08E2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ПР0</w:t>
      </w:r>
      <w:r w:rsidR="00B45ED0" w:rsidRPr="0063121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B45ED0" w:rsidRPr="00631214">
        <w:rPr>
          <w:rFonts w:ascii="Times New Roman" w:hAnsi="Times New Roman" w:cs="Times New Roman"/>
          <w:sz w:val="24"/>
          <w:szCs w:val="24"/>
        </w:rPr>
        <w:t>Ідентифіковувати</w:t>
      </w:r>
      <w:proofErr w:type="spellEnd"/>
      <w:r w:rsidR="00B45ED0" w:rsidRPr="00631214">
        <w:rPr>
          <w:rFonts w:ascii="Times New Roman" w:hAnsi="Times New Roman" w:cs="Times New Roman"/>
          <w:sz w:val="24"/>
          <w:szCs w:val="24"/>
        </w:rPr>
        <w:t xml:space="preserve"> та оцінювати ризики господарської діяльності підприємств.</w:t>
      </w:r>
    </w:p>
    <w:p w14:paraId="12996D04" w14:textId="637111A8" w:rsidR="00B45ED0" w:rsidRPr="00631214" w:rsidRDefault="003D08E2" w:rsidP="000658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B45ED0" w:rsidRPr="00631214">
        <w:rPr>
          <w:rFonts w:ascii="Times New Roman" w:hAnsi="Times New Roman" w:cs="Times New Roman"/>
          <w:sz w:val="24"/>
          <w:szCs w:val="24"/>
        </w:rPr>
        <w:t>14. Вміти застосовувати економіко-математичні методи в обраній професії.</w:t>
      </w:r>
    </w:p>
    <w:bookmarkEnd w:id="1"/>
    <w:p w14:paraId="2885B956" w14:textId="77777777" w:rsidR="00E620B4" w:rsidRDefault="00E620B4" w:rsidP="00E46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9FD1C6E" w14:textId="77777777" w:rsidR="00E620B4" w:rsidRDefault="00E620B4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14:paraId="3373EEEC" w14:textId="2A2D615E" w:rsidR="00E620B4" w:rsidRPr="00354CD8" w:rsidRDefault="00E620B4" w:rsidP="00E620B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5. Опис навчальної дисципліни</w:t>
      </w:r>
    </w:p>
    <w:p w14:paraId="01A1A543" w14:textId="77777777" w:rsidR="00E620B4" w:rsidRDefault="00E620B4" w:rsidP="00E62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14DA06E" w14:textId="77777777" w:rsidR="00E620B4" w:rsidRPr="0018667A" w:rsidRDefault="00E620B4" w:rsidP="00E620B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1</w:t>
      </w: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16"/>
        <w:gridCol w:w="882"/>
        <w:gridCol w:w="494"/>
        <w:gridCol w:w="1044"/>
        <w:gridCol w:w="589"/>
        <w:gridCol w:w="536"/>
        <w:gridCol w:w="558"/>
        <w:gridCol w:w="882"/>
        <w:gridCol w:w="365"/>
        <w:gridCol w:w="1044"/>
        <w:gridCol w:w="545"/>
        <w:gridCol w:w="515"/>
        <w:gridCol w:w="551"/>
      </w:tblGrid>
      <w:tr w:rsidR="00E620B4" w:rsidRPr="0018667A" w14:paraId="680502E6" w14:textId="77777777" w:rsidTr="00B9406F">
        <w:trPr>
          <w:trHeight w:val="434"/>
          <w:jc w:val="center"/>
        </w:trPr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0726F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Назви змістових модулів і тем</w:t>
            </w:r>
          </w:p>
        </w:tc>
        <w:tc>
          <w:tcPr>
            <w:tcW w:w="800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2BC77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Кількість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кредитів / </w:t>
            </w: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годин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 </w:t>
            </w:r>
            <w:r w:rsidRPr="00C636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120/4</w:t>
            </w:r>
          </w:p>
        </w:tc>
      </w:tr>
      <w:tr w:rsidR="00E620B4" w:rsidRPr="0018667A" w14:paraId="1474A567" w14:textId="77777777" w:rsidTr="00B9406F">
        <w:trPr>
          <w:trHeight w:val="137"/>
          <w:jc w:val="center"/>
        </w:trPr>
        <w:tc>
          <w:tcPr>
            <w:tcW w:w="2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D15B3" w14:textId="77777777" w:rsidR="00E620B4" w:rsidRPr="0018667A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6319E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денна форма</w:t>
            </w:r>
          </w:p>
        </w:tc>
        <w:tc>
          <w:tcPr>
            <w:tcW w:w="39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A6014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заочна форма</w:t>
            </w:r>
          </w:p>
        </w:tc>
      </w:tr>
      <w:tr w:rsidR="00E620B4" w:rsidRPr="0018667A" w14:paraId="3E54A343" w14:textId="77777777" w:rsidTr="00B9406F">
        <w:trPr>
          <w:trHeight w:val="434"/>
          <w:jc w:val="center"/>
        </w:trPr>
        <w:tc>
          <w:tcPr>
            <w:tcW w:w="2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FA147E" w14:textId="77777777" w:rsidR="00E620B4" w:rsidRPr="0018667A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108D4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32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EC8BCC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  <w:tc>
          <w:tcPr>
            <w:tcW w:w="8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C08B2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30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66A9B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</w:tr>
      <w:tr w:rsidR="00E620B4" w:rsidRPr="0018667A" w14:paraId="340BB726" w14:textId="77777777" w:rsidTr="00B9406F">
        <w:trPr>
          <w:trHeight w:val="291"/>
          <w:jc w:val="center"/>
        </w:trPr>
        <w:tc>
          <w:tcPr>
            <w:tcW w:w="23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80AD8" w14:textId="77777777" w:rsidR="00E620B4" w:rsidRPr="0018667A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8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4E193" w14:textId="77777777" w:rsidR="00E620B4" w:rsidRPr="0018667A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EADD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F674B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/сем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9AF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7ACCD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D21B7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3633D" w14:textId="77777777" w:rsidR="00E620B4" w:rsidRPr="0018667A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2FB5E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227AD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прак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/сем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912A8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7D85C7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21FD2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</w:tr>
      <w:tr w:rsidR="00E620B4" w:rsidRPr="0018667A" w14:paraId="677C6926" w14:textId="77777777" w:rsidTr="00B9406F">
        <w:trPr>
          <w:trHeight w:val="249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DEA05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7AB04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89331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3975D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2BF7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7717F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A035C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F9B64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9234B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BD78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8235E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1B860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8AEB94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E620B4" w:rsidRPr="0018667A" w14:paraId="51A7FB85" w14:textId="77777777" w:rsidTr="00B9406F">
        <w:trPr>
          <w:trHeight w:val="680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AD59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Теми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навчальних</w:t>
            </w: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 занять</w:t>
            </w:r>
          </w:p>
        </w:tc>
        <w:tc>
          <w:tcPr>
            <w:tcW w:w="800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09BDB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Змістовий модуль 1</w:t>
            </w: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. </w:t>
            </w:r>
            <w:r w:rsidRPr="0018667A">
              <w:rPr>
                <w:rFonts w:ascii="Times New Roman" w:hAnsi="Times New Roman" w:cs="Times New Roman"/>
                <w:b/>
              </w:rPr>
              <w:t>ВСТУП ДО ЕКОНОМЕТРИКИ. ПОБУДОВА ТА ДОСЛІДЖЕННЯ ЛІНІЙНИХ МОДЕЛЕЙ ПАРНОЇ РЕГРЕСІЇ</w:t>
            </w:r>
          </w:p>
        </w:tc>
      </w:tr>
      <w:tr w:rsidR="00E620B4" w:rsidRPr="0018667A" w14:paraId="4EDDCBFB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90ACA" w14:textId="77777777" w:rsidR="00E620B4" w:rsidRPr="0018667A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</w:rPr>
              <w:t>Тема 1. Вступ до економетрики</w:t>
            </w:r>
            <w:r>
              <w:rPr>
                <w:rFonts w:ascii="Times New Roman" w:hAnsi="Times New Roman" w:cs="Times New Roman"/>
              </w:rPr>
              <w:t xml:space="preserve">. Методологія побудови </w:t>
            </w:r>
            <w:proofErr w:type="spellStart"/>
            <w:r>
              <w:rPr>
                <w:rFonts w:ascii="Times New Roman" w:hAnsi="Times New Roman" w:cs="Times New Roman"/>
              </w:rPr>
              <w:t>економетричних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моделей.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FA952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9F82A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36481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139908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29E8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8539E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DCC58A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3239D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A07C4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8B9D9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EBD42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4F5789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</w:tr>
      <w:tr w:rsidR="00E620B4" w:rsidRPr="0018667A" w14:paraId="49CC2182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E73247" w14:textId="77777777" w:rsidR="00E620B4" w:rsidRPr="0018667A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</w:rPr>
              <w:t>Тема 2. Побудова та дослідження лінійних моделей парної регресії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09C52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9B70C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04F95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29C34C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60EFB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97AE4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C502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9B0C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7DBA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434C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CAC3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0874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</w:tr>
      <w:tr w:rsidR="00E620B4" w:rsidRPr="0018667A" w14:paraId="0B009106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2E4A20" w14:textId="77777777" w:rsidR="00E620B4" w:rsidRPr="0018667A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iCs/>
              </w:rPr>
              <w:t>Тема 3. Оцінювання надійності побудованої лінійної моделі парної регресії</w:t>
            </w:r>
            <w:r>
              <w:rPr>
                <w:rFonts w:ascii="Times New Roman" w:hAnsi="Times New Roman" w:cs="Times New Roman"/>
                <w:iCs/>
              </w:rPr>
              <w:t xml:space="preserve"> та застосування їх у прийнятті економічних рішень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E758F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0B0D0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9BE871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0F87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8B6AA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44B88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28DF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C928C" w14:textId="7150AC8E" w:rsidR="00E620B4" w:rsidRPr="0018667A" w:rsidRDefault="003D08E2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ED49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E3C29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6B72D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E21B9" w14:textId="531B575C" w:rsidR="00E620B4" w:rsidRPr="0018667A" w:rsidRDefault="003D08E2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</w:tr>
      <w:tr w:rsidR="00E620B4" w:rsidRPr="0018667A" w14:paraId="6A3F6EF5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84C5A" w14:textId="77777777" w:rsidR="00E620B4" w:rsidRPr="001C4726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lang w:eastAsia="uk-UA"/>
              </w:rPr>
              <w:t>Разом за  ЗМ1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5E2E0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34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7D7E78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8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9AC4A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385E7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349B6D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3B7A64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18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32759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34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2CB8" w14:textId="68DDA9BB" w:rsidR="00E620B4" w:rsidRPr="001C4726" w:rsidRDefault="003D08E2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48D8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82A36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25BE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2CE44F" w14:textId="7AED4A83" w:rsidR="00E620B4" w:rsidRPr="001C4726" w:rsidRDefault="003D08E2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29</w:t>
            </w:r>
          </w:p>
        </w:tc>
      </w:tr>
      <w:tr w:rsidR="00E620B4" w:rsidRPr="0018667A" w14:paraId="3EF94A29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FF6AFE" w14:textId="77777777" w:rsidR="00E620B4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Теми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навчальних</w:t>
            </w: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 занять</w:t>
            </w:r>
          </w:p>
        </w:tc>
        <w:tc>
          <w:tcPr>
            <w:tcW w:w="800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85748" w14:textId="77777777" w:rsidR="00E620B4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Змістовий модуль 2. </w:t>
            </w:r>
            <w:r w:rsidRPr="0018667A">
              <w:rPr>
                <w:rFonts w:ascii="Times New Roman" w:hAnsi="Times New Roman" w:cs="Times New Roman"/>
                <w:b/>
              </w:rPr>
              <w:t>ПОБУДОВА ТА ДОСЛІДЖЕННЯ ЛІНІЙНИХ МОДЕЛЕЙ МНОЖИННОЇ РЕГРЕСІЇ</w:t>
            </w:r>
          </w:p>
        </w:tc>
      </w:tr>
      <w:tr w:rsidR="00E620B4" w:rsidRPr="0018667A" w14:paraId="5B2ECB74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9EDB09" w14:textId="77777777" w:rsidR="00E620B4" w:rsidRPr="0018667A" w:rsidRDefault="00E620B4" w:rsidP="00B9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7A">
              <w:rPr>
                <w:rFonts w:ascii="Times New Roman" w:hAnsi="Times New Roman" w:cs="Times New Roman"/>
              </w:rPr>
              <w:t>Тема 4. Побудова лінійних моделей множинної регресії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45E7CB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A5CF2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2C6FAD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2FCA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7409B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66D8D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A57BA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4E5A5" w14:textId="77777777" w:rsidR="00E620B4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AC514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177DD1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25D78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089451" w14:textId="77777777" w:rsidR="00E620B4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</w:tr>
      <w:tr w:rsidR="00E620B4" w:rsidRPr="0018667A" w14:paraId="762E0C21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400DCA" w14:textId="77777777" w:rsidR="00E620B4" w:rsidRPr="00EB3A0B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8667A">
              <w:rPr>
                <w:rFonts w:ascii="Times New Roman" w:hAnsi="Times New Roman" w:cs="Times New Roman"/>
                <w:iCs/>
              </w:rPr>
              <w:t>Тема 5. Оцінювання надійності побудованої лінійної моделі множинної регресії</w:t>
            </w:r>
            <w:r>
              <w:rPr>
                <w:rFonts w:ascii="Times New Roman" w:hAnsi="Times New Roman" w:cs="Times New Roman"/>
                <w:iCs/>
              </w:rPr>
              <w:t xml:space="preserve"> та застосування їх у прийнятті економічних рішень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5DC06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ABD81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4DD6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E5C3C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53CE5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DE187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1C4B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14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3B388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B6490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DC155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E854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FB3BB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</w:tr>
      <w:tr w:rsidR="00E620B4" w:rsidRPr="0018667A" w14:paraId="60F574E3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94407A" w14:textId="77777777" w:rsidR="00E620B4" w:rsidRPr="00C64E45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hAnsi="Times New Roman" w:cs="Times New Roman"/>
                <w:iCs/>
              </w:rPr>
              <w:t xml:space="preserve">Тема 6. </w:t>
            </w:r>
            <w:r>
              <w:rPr>
                <w:rFonts w:ascii="Times New Roman" w:hAnsi="Times New Roman" w:cs="Times New Roman"/>
                <w:iCs/>
              </w:rPr>
              <w:t xml:space="preserve">Моделі з порушенням передумов використання звичайного методу найменших квадратів. </w:t>
            </w:r>
            <w:proofErr w:type="spellStart"/>
            <w:r w:rsidRPr="00C64E45">
              <w:rPr>
                <w:rFonts w:ascii="Times New Roman" w:hAnsi="Times New Roman" w:cs="Times New Roman"/>
                <w:iCs/>
              </w:rPr>
              <w:t>Гетероскедастичність</w:t>
            </w:r>
            <w:proofErr w:type="spellEnd"/>
            <w:r w:rsidRPr="00C64E45">
              <w:rPr>
                <w:rFonts w:ascii="Times New Roman" w:hAnsi="Times New Roman" w:cs="Times New Roman"/>
                <w:iCs/>
              </w:rPr>
              <w:t xml:space="preserve"> та авток</w:t>
            </w:r>
            <w:r>
              <w:rPr>
                <w:rFonts w:ascii="Times New Roman" w:hAnsi="Times New Roman" w:cs="Times New Roman"/>
                <w:iCs/>
              </w:rPr>
              <w:t>о</w:t>
            </w:r>
            <w:r w:rsidRPr="00C64E45">
              <w:rPr>
                <w:rFonts w:ascii="Times New Roman" w:hAnsi="Times New Roman" w:cs="Times New Roman"/>
                <w:iCs/>
              </w:rPr>
              <w:t>реляція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A7723" w14:textId="77777777" w:rsidR="00E620B4" w:rsidRPr="00C64E45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96C5B" w14:textId="77777777" w:rsidR="00E620B4" w:rsidRPr="00C64E45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EB573" w14:textId="77777777" w:rsidR="00E620B4" w:rsidRPr="00C64E45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3E72E" w14:textId="77777777" w:rsidR="00E620B4" w:rsidRPr="00C64E45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8807E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61EC4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7197F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A043D" w14:textId="58C75DDA" w:rsidR="00E620B4" w:rsidRPr="0018667A" w:rsidRDefault="003D08E2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16F9A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133FCF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3D260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A6F1C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</w:tr>
      <w:tr w:rsidR="00E620B4" w:rsidRPr="0018667A" w14:paraId="1042FEB5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922213" w14:textId="77777777" w:rsidR="00E620B4" w:rsidRPr="0018667A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iCs/>
              </w:rPr>
              <w:t xml:space="preserve">Тема 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18667A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18667A">
              <w:rPr>
                <w:rFonts w:ascii="Times New Roman" w:hAnsi="Times New Roman" w:cs="Times New Roman"/>
                <w:iCs/>
              </w:rPr>
              <w:t>Мультиколінеарність</w:t>
            </w:r>
            <w:proofErr w:type="spellEnd"/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2052C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D53C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30D19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9A46D5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C2F8B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8E35B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6D74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81A1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2D83A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E01A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1988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4D2AD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</w:tr>
      <w:tr w:rsidR="00E620B4" w:rsidRPr="0018667A" w14:paraId="33E92B0C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3220A5" w14:textId="77777777" w:rsidR="00E620B4" w:rsidRPr="0018667A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8</w:t>
            </w:r>
            <w:r w:rsidRPr="0018667A">
              <w:rPr>
                <w:rFonts w:ascii="Times New Roman" w:hAnsi="Times New Roman" w:cs="Times New Roman"/>
              </w:rPr>
              <w:t xml:space="preserve">. Фіктивні змінні у лінійних </w:t>
            </w:r>
            <w:r w:rsidRPr="0018667A">
              <w:rPr>
                <w:rFonts w:ascii="Times New Roman" w:hAnsi="Times New Roman" w:cs="Times New Roman"/>
              </w:rPr>
              <w:lastRenderedPageBreak/>
              <w:t>моделях множинної регресії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1B514E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lastRenderedPageBreak/>
              <w:t>10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0ADE72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4B5B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B584A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6D491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95AC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B968A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5B08AC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6E78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62F671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528D7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4C8724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</w:tr>
      <w:tr w:rsidR="00E620B4" w:rsidRPr="0018667A" w14:paraId="5D5620D0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254354" w14:textId="77777777" w:rsidR="00E620B4" w:rsidRPr="0018667A" w:rsidRDefault="00E620B4" w:rsidP="00B9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7A">
              <w:rPr>
                <w:rFonts w:ascii="Times New Roman" w:hAnsi="Times New Roman" w:cs="Times New Roman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18667A">
              <w:rPr>
                <w:rFonts w:ascii="Times New Roman" w:hAnsi="Times New Roman" w:cs="Times New Roman"/>
              </w:rPr>
              <w:t>. Нелінійні регресійні моделі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4AA6F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B31A7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C9886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44A1D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-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BF0B5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E361B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DE884B" w14:textId="63D3BEF3" w:rsidR="00E620B4" w:rsidRPr="0018667A" w:rsidRDefault="003D08E2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  <w:bookmarkStart w:id="2" w:name="_GoBack"/>
            <w:bookmarkEnd w:id="2"/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F80F5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31D6E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CEA6A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9BC41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7B1A1" w14:textId="078A22C0" w:rsidR="00E620B4" w:rsidRPr="0018667A" w:rsidRDefault="003D08E2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</w:tr>
      <w:tr w:rsidR="00E620B4" w:rsidRPr="0018667A" w14:paraId="55C4322A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35B5A9" w14:textId="77777777" w:rsidR="00E620B4" w:rsidRPr="0018667A" w:rsidRDefault="00E620B4" w:rsidP="00B940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7A">
              <w:rPr>
                <w:rFonts w:ascii="Times New Roman" w:hAnsi="Times New Roman" w:cs="Times New Roman"/>
              </w:rPr>
              <w:t>Тема 1</w:t>
            </w:r>
            <w:r>
              <w:rPr>
                <w:rFonts w:ascii="Times New Roman" w:hAnsi="Times New Roman" w:cs="Times New Roman"/>
              </w:rPr>
              <w:t>0</w:t>
            </w:r>
            <w:r w:rsidRPr="0018667A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8667A">
              <w:rPr>
                <w:rFonts w:ascii="Times New Roman" w:hAnsi="Times New Roman" w:cs="Times New Roman"/>
              </w:rPr>
              <w:t>Економетричне</w:t>
            </w:r>
            <w:proofErr w:type="spellEnd"/>
            <w:r w:rsidRPr="0018667A">
              <w:rPr>
                <w:rFonts w:ascii="Times New Roman" w:hAnsi="Times New Roman" w:cs="Times New Roman"/>
              </w:rPr>
              <w:t xml:space="preserve"> моделювання рядів динаміки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6F607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993805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6EA9D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357DD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E700F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DC0D3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B1C2A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E47C55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29322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3596B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A1E15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80FF05" w14:textId="77777777" w:rsidR="00E620B4" w:rsidRPr="0018667A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</w:tr>
      <w:tr w:rsidR="00E620B4" w:rsidRPr="0018667A" w14:paraId="1C92FEDA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C55CCF" w14:textId="77777777" w:rsidR="00E620B4" w:rsidRPr="001C4726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lang w:eastAsia="uk-UA"/>
              </w:rPr>
              <w:t>Разом за ЗМ 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64C16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86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1CE7E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22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BA432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6E5A3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22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45F08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E6DF4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42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CFE63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86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7E026" w14:textId="006A9EFA" w:rsidR="00E620B4" w:rsidRPr="001C4726" w:rsidRDefault="003D08E2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3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EF6E1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32174B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4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44DF8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00600" w14:textId="5127B530" w:rsidR="00E620B4" w:rsidRPr="001C4726" w:rsidRDefault="003D08E2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81</w:t>
            </w:r>
          </w:p>
        </w:tc>
      </w:tr>
      <w:tr w:rsidR="00E620B4" w:rsidRPr="0018667A" w14:paraId="767A8720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A44C" w14:textId="77777777" w:rsidR="00E620B4" w:rsidRPr="001C4726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lang w:eastAsia="uk-UA"/>
              </w:rPr>
              <w:t xml:space="preserve">Усього годин 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6CCCE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120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9BC278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30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041F3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EBE46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30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669B6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21C45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60</w:t>
            </w:r>
          </w:p>
        </w:tc>
        <w:tc>
          <w:tcPr>
            <w:tcW w:w="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5362E6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120</w:t>
            </w:r>
          </w:p>
        </w:tc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5F79C" w14:textId="5A5AF67E" w:rsidR="00E620B4" w:rsidRPr="001C4726" w:rsidRDefault="003D08E2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6</w:t>
            </w:r>
          </w:p>
        </w:tc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8DE49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745C5A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  <w:t>6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7CD9F" w14:textId="77777777" w:rsidR="00E620B4" w:rsidRPr="001C4726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-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84060" w14:textId="14C2308C" w:rsidR="00E620B4" w:rsidRPr="001C4726" w:rsidRDefault="00E620B4" w:rsidP="003D0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uk-UA"/>
              </w:rPr>
            </w:pPr>
            <w:r w:rsidRPr="001C4726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1</w:t>
            </w:r>
            <w:r w:rsidR="003D08E2"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08</w:t>
            </w:r>
          </w:p>
        </w:tc>
      </w:tr>
      <w:tr w:rsidR="00E620B4" w:rsidRPr="0018667A" w14:paraId="5DD4E302" w14:textId="77777777" w:rsidTr="00B9406F">
        <w:trPr>
          <w:trHeight w:val="434"/>
          <w:jc w:val="center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ED853" w14:textId="77777777" w:rsidR="00E620B4" w:rsidRPr="001C4726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kern w:val="24"/>
                <w:lang w:eastAsia="uk-UA"/>
              </w:rPr>
              <w:t>Підсумкова форма контролю</w:t>
            </w:r>
          </w:p>
        </w:tc>
        <w:tc>
          <w:tcPr>
            <w:tcW w:w="800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DDD22D" w14:textId="4F255F67" w:rsidR="00E620B4" w:rsidRPr="001C4726" w:rsidRDefault="00EA293D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eastAsia="uk-UA"/>
              </w:rPr>
              <w:t>залік</w:t>
            </w:r>
          </w:p>
        </w:tc>
      </w:tr>
    </w:tbl>
    <w:p w14:paraId="1BCE215C" w14:textId="06CD3EB0" w:rsidR="00E620B4" w:rsidRDefault="00E620B4" w:rsidP="00E620B4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DE298C4" w14:textId="77777777" w:rsidR="00E620B4" w:rsidRDefault="00E620B4" w:rsidP="00E620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</w:t>
      </w: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Зміст завдань для самостійної роботи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7076"/>
        <w:gridCol w:w="958"/>
        <w:gridCol w:w="791"/>
      </w:tblGrid>
      <w:tr w:rsidR="00E620B4" w:rsidRPr="00E825A9" w14:paraId="3FDFF97F" w14:textId="77777777" w:rsidTr="00B9406F">
        <w:trPr>
          <w:jc w:val="center"/>
        </w:trPr>
        <w:tc>
          <w:tcPr>
            <w:tcW w:w="41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B88F3" w14:textId="77777777" w:rsidR="00E620B4" w:rsidRPr="00E825A9" w:rsidRDefault="00E620B4" w:rsidP="00B9406F">
            <w:pPr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6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17B6A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  <w:tc>
          <w:tcPr>
            <w:tcW w:w="90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860A1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Кількість годин</w:t>
            </w:r>
          </w:p>
        </w:tc>
      </w:tr>
      <w:tr w:rsidR="00E620B4" w:rsidRPr="00E825A9" w14:paraId="43337DDA" w14:textId="77777777" w:rsidTr="00B9406F">
        <w:trPr>
          <w:jc w:val="center"/>
        </w:trPr>
        <w:tc>
          <w:tcPr>
            <w:tcW w:w="4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36464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6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F0F57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5C7398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Денна </w:t>
            </w:r>
            <w:proofErr w:type="spellStart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ф.н</w:t>
            </w:r>
            <w:proofErr w:type="spellEnd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CB52C7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Заочна </w:t>
            </w:r>
            <w:proofErr w:type="spellStart"/>
            <w:r w:rsidRPr="00E82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ф.н</w:t>
            </w:r>
            <w:proofErr w:type="spellEnd"/>
            <w:r w:rsidRPr="00E825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20B4" w:rsidRPr="00E825A9" w14:paraId="4A229C6B" w14:textId="77777777" w:rsidTr="00B9406F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296FDADB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2BC20D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Вступ до економетрики. Методологія побудови </w:t>
            </w:r>
            <w:proofErr w:type="spellStart"/>
            <w:r w:rsidRPr="00E8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економетричних</w:t>
            </w:r>
            <w:proofErr w:type="spellEnd"/>
            <w:r w:rsidRPr="00E8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моделей</w:t>
            </w:r>
          </w:p>
          <w:p w14:paraId="00C032EF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6EB5DE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7A43E495" w14:textId="77777777" w:rsidR="00E620B4" w:rsidRPr="00E825A9" w:rsidRDefault="00E620B4" w:rsidP="00B9406F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1. Визначення економетрики як окремої навчальної дисципліни. Об’єкт, предмет і мета </w:t>
            </w:r>
            <w:proofErr w:type="spellStart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економетричних</w:t>
            </w:r>
            <w:proofErr w:type="spellEnd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 досліджень. Зв’язок економетрики з іншими навчальними дисциплінами</w:t>
            </w:r>
          </w:p>
          <w:p w14:paraId="19A512C1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Поняття </w:t>
            </w:r>
            <w:proofErr w:type="spellStart"/>
            <w:r w:rsidRPr="00E825A9">
              <w:rPr>
                <w:rFonts w:ascii="Times New Roman" w:hAnsi="Times New Roman" w:cs="Times New Roman"/>
                <w:bCs/>
                <w:sz w:val="24"/>
                <w:szCs w:val="24"/>
              </w:rPr>
              <w:t>економетричної</w:t>
            </w:r>
            <w:proofErr w:type="spellEnd"/>
            <w:r w:rsidRPr="00E825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моделі. </w:t>
            </w: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Основні етапи побудови </w:t>
            </w:r>
            <w:proofErr w:type="spellStart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економетричної</w:t>
            </w:r>
            <w:proofErr w:type="spellEnd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 моделі. Класи </w:t>
            </w:r>
            <w:proofErr w:type="spellStart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економетричних</w:t>
            </w:r>
            <w:proofErr w:type="spellEnd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 моделей</w:t>
            </w:r>
          </w:p>
          <w:p w14:paraId="6CCD3BDE" w14:textId="77777777" w:rsidR="00E620B4" w:rsidRPr="00E825A9" w:rsidRDefault="00E620B4" w:rsidP="00B9406F">
            <w:pPr>
              <w:tabs>
                <w:tab w:val="left" w:pos="605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3. Типи </w:t>
            </w:r>
            <w:proofErr w:type="spellStart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залежностей</w:t>
            </w:r>
            <w:proofErr w:type="spellEnd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 між економічними змінними: функціональна, статистична, кореляційна</w:t>
            </w:r>
          </w:p>
          <w:p w14:paraId="187EB7F9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Роль </w:t>
            </w:r>
            <w:proofErr w:type="spellStart"/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економетричних</w:t>
            </w:r>
            <w:proofErr w:type="spellEnd"/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досліджень в економіці.</w:t>
            </w:r>
          </w:p>
          <w:p w14:paraId="50649CE7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14:paraId="3EE434C4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91DCA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88BF5F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E620B4" w:rsidRPr="00E825A9" w14:paraId="5828C899" w14:textId="77777777" w:rsidTr="00B9406F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2CD786D8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2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5CDB5E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Побудова і дослідження лінійних моделей парної регресії</w:t>
            </w:r>
            <w:r w:rsidRPr="00E82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C588940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6B964FDD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0082B59E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1. </w:t>
            </w: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Теоретичне та вибіркове рівняння лінійної парної регресії</w:t>
            </w:r>
          </w:p>
          <w:p w14:paraId="317E2A44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2. Знаходження параметрів вибіркового рівняння регресії методом найменших квадратів (МНК)</w:t>
            </w:r>
          </w:p>
          <w:p w14:paraId="50285190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Вибіркові кореляційні характеристики у випадку парного кореляційного зв’язку </w:t>
            </w:r>
          </w:p>
          <w:p w14:paraId="35CDE501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Основні передумови МНК. Теорема </w:t>
            </w:r>
            <w:proofErr w:type="spellStart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Гаусса</w:t>
            </w:r>
            <w:proofErr w:type="spellEnd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-Маркова</w:t>
            </w:r>
          </w:p>
          <w:p w14:paraId="36D737DF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5. Стандартні помилки регресії та коефіцієнтів регресії</w:t>
            </w:r>
          </w:p>
          <w:p w14:paraId="79873E0D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46462F8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 1 «Побудова та дослідження лінійних моделей парної регресії»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35B3D0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4005BB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E620B4" w:rsidRPr="00E825A9" w14:paraId="0AE9610A" w14:textId="77777777" w:rsidTr="00B9406F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2FA4847A" w14:textId="77777777" w:rsidR="00E620B4" w:rsidRPr="00E825A9" w:rsidRDefault="00E620B4" w:rsidP="00B94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E825A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lastRenderedPageBreak/>
              <w:t>Тема 3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B0F91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Оцінювання надійності побудованої лінійної моделі парної регресії</w:t>
            </w: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D10FFF2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4037D1B0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387420A2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1. Перевірка гіпотез відносно коефіцієнтів регресії та кореляції</w:t>
            </w:r>
          </w:p>
          <w:p w14:paraId="5A14BC91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bCs/>
                <w:sz w:val="24"/>
                <w:szCs w:val="24"/>
              </w:rPr>
              <w:t>2. Інтервальні оцінки параметрів та лінії регресії. Довірчий інтервал для індивідуального значення залежної змінної</w:t>
            </w:r>
          </w:p>
          <w:p w14:paraId="6892FF15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. Перевірка загальної якості рівняння регресії</w:t>
            </w:r>
          </w:p>
          <w:p w14:paraId="6A50C4DC" w14:textId="77777777" w:rsidR="00E620B4" w:rsidRPr="00E825A9" w:rsidRDefault="00E620B4" w:rsidP="00B9406F">
            <w:pPr>
              <w:spacing w:after="0" w:line="240" w:lineRule="auto"/>
              <w:ind w:firstLine="1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9D0BE8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 1 «Побудова та дослідження лінійних моделей парної регресії»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E90E9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9F503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E620B4" w:rsidRPr="00E825A9" w14:paraId="6EF3B0F1" w14:textId="77777777" w:rsidTr="00B9406F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363C7428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Тема 4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0ECDC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Побудова лінійних моделей множинної регресії</w:t>
            </w:r>
            <w:r w:rsidRPr="00E82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7DCB94F3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061E371A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503487A2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1. Формалізація лінійної моделі множинної регресії </w:t>
            </w:r>
          </w:p>
          <w:p w14:paraId="0A442B9F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2. Основні передумови МНК. Оцінювання параметрів моделі за допомогою МНК. Теорема </w:t>
            </w:r>
            <w:proofErr w:type="spellStart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Гаусса</w:t>
            </w:r>
            <w:proofErr w:type="spellEnd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-Маркова</w:t>
            </w:r>
          </w:p>
          <w:p w14:paraId="744A1719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3. Стандартна помилка лінійної множинної регресії</w:t>
            </w:r>
          </w:p>
          <w:p w14:paraId="59651DF4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4. Вибіркові кількісні оцінки множинного кореляційного зв’язку</w:t>
            </w:r>
          </w:p>
          <w:p w14:paraId="173B0DDB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5. Рівняння лінійної множинної регресії у стандартизованому вигляді</w:t>
            </w:r>
          </w:p>
          <w:p w14:paraId="4F8F59D5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825A9">
              <w:rPr>
                <w:rFonts w:ascii="Times New Roman" w:hAnsi="Times New Roman" w:cs="Times New Roman"/>
                <w:sz w:val="24"/>
                <w:szCs w:val="24"/>
              </w:rPr>
              <w:instrText xml:space="preserve"> TOC \o "1-3" \h \z \u </w:instrText>
            </w:r>
            <w:r w:rsidRPr="00E825A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97620F6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Робота над практичними завдання до теми та виконання завдань лабораторної роботи 2 «Побудова та дослідження лінійних моделей множинної регресії», додаткового практичного завдання (див. </w:t>
            </w: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Moodle</w:t>
            </w: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B5C60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73B501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E620B4" w:rsidRPr="00E825A9" w14:paraId="5AADEAE8" w14:textId="77777777" w:rsidTr="00B9406F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15D7F5A1" w14:textId="77777777" w:rsidR="00E620B4" w:rsidRPr="00E825A9" w:rsidRDefault="00E620B4" w:rsidP="00B94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5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F6E081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Оцінювання надійності побудованої лінійної моделі множинної регресії</w:t>
            </w: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20F857C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3880D0F8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40DD9BA7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1. Перевірка значущості коефіцієнтів регресії</w:t>
            </w:r>
          </w:p>
          <w:p w14:paraId="10A91C2E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2. Значущість множинних коефіцієнтів детермінації та кореляції, парних і частинних коефіцієнтів кореляції</w:t>
            </w:r>
          </w:p>
          <w:p w14:paraId="42AAC144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3. Значущість лінійної моделі множинної регресії у цілому</w:t>
            </w:r>
          </w:p>
          <w:p w14:paraId="2BC51C28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4. Інтервальні оцінки параметрів і функції лінійної множинної регресії</w:t>
            </w:r>
          </w:p>
          <w:p w14:paraId="43D5E4D3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B858A0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 2 «Побудова та дослідження лінійних моделей множинної регресії»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CFA7E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92A416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E620B4" w:rsidRPr="00E825A9" w14:paraId="461778BB" w14:textId="77777777" w:rsidTr="00B9406F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5D19BD7E" w14:textId="77777777" w:rsidR="00E620B4" w:rsidRPr="00E825A9" w:rsidRDefault="00E620B4" w:rsidP="00B94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6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87643D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Моделі з порушенням передумов використання звичайного методу найменших квадратів. </w:t>
            </w:r>
            <w:proofErr w:type="spellStart"/>
            <w:r w:rsidRPr="00E825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Гетероскедастичність</w:t>
            </w:r>
            <w:proofErr w:type="spellEnd"/>
            <w:r w:rsidRPr="00E825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та автокореляція</w:t>
            </w:r>
            <w:r w:rsidRPr="00E82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481D4D5A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uk-UA"/>
              </w:rPr>
            </w:pPr>
          </w:p>
          <w:p w14:paraId="272D63B1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135649A8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Явище </w:t>
            </w:r>
            <w:proofErr w:type="spellStart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гетероскедастичності</w:t>
            </w:r>
            <w:proofErr w:type="spellEnd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його наслідки</w:t>
            </w:r>
          </w:p>
          <w:p w14:paraId="70546907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Виявлення та усунення </w:t>
            </w:r>
            <w:proofErr w:type="spellStart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гетероскедастичності</w:t>
            </w:r>
            <w:proofErr w:type="spellEnd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14E17D1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3. Причини виникнення та наслідки автокореляції</w:t>
            </w:r>
          </w:p>
          <w:p w14:paraId="5BF4AAE1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4. Виявлення та усунення автокореляції</w:t>
            </w:r>
          </w:p>
          <w:p w14:paraId="544C609D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34FF0" w14:textId="77777777" w:rsidR="00E620B4" w:rsidRPr="00E825A9" w:rsidRDefault="00E620B4" w:rsidP="00B9406F">
            <w:pPr>
              <w:tabs>
                <w:tab w:val="left" w:pos="525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 3 «Лінійні регресійні моделі з нестандартними відхиленнями»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E690E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D100C6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E620B4" w:rsidRPr="00E825A9" w14:paraId="0A321692" w14:textId="77777777" w:rsidTr="00B9406F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0D7F7EBF" w14:textId="77777777" w:rsidR="00E620B4" w:rsidRPr="00E825A9" w:rsidRDefault="00E620B4" w:rsidP="00B94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E825A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lastRenderedPageBreak/>
              <w:t>Тема 7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E0C92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E825A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Мультиколінеарність</w:t>
            </w:r>
            <w:proofErr w:type="spellEnd"/>
          </w:p>
          <w:p w14:paraId="54A53D2A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62286579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42C9BE68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Сутність та наслідки </w:t>
            </w:r>
            <w:proofErr w:type="spellStart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мультиколінеарності</w:t>
            </w:r>
            <w:proofErr w:type="spellEnd"/>
          </w:p>
          <w:p w14:paraId="509A6164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2. Виявлення </w:t>
            </w:r>
            <w:proofErr w:type="spellStart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мультиколінеарності</w:t>
            </w:r>
            <w:proofErr w:type="spellEnd"/>
          </w:p>
          <w:p w14:paraId="4D97095A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3. Усунення </w:t>
            </w:r>
            <w:proofErr w:type="spellStart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мультиколінеарності</w:t>
            </w:r>
            <w:proofErr w:type="spellEnd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. Метод головних компонентів</w:t>
            </w:r>
          </w:p>
          <w:p w14:paraId="364E9B3C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0A628F6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Робота над практичними завдання до теми та виконання завдань лабораторної роботи 4 «Лінійні регресійні моделі у випадку </w:t>
            </w:r>
            <w:proofErr w:type="spellStart"/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мультиколінеарності</w:t>
            </w:r>
            <w:proofErr w:type="spellEnd"/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пояснюючих змінних»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E28E2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30C77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E620B4" w:rsidRPr="00E825A9" w14:paraId="573BE4E9" w14:textId="77777777" w:rsidTr="00B9406F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3E98A865" w14:textId="77777777" w:rsidR="00E620B4" w:rsidRPr="00E825A9" w:rsidRDefault="00E620B4" w:rsidP="00B94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E825A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8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80FDDE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Фіктивні змінні у лінійних моделях множинної регресії</w:t>
            </w:r>
          </w:p>
          <w:p w14:paraId="4C97D296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76B362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1FCCBBAD" w14:textId="77777777" w:rsidR="00E620B4" w:rsidRPr="00E825A9" w:rsidRDefault="00E620B4" w:rsidP="00B940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1. Формалізація моделей з фіктивними пояснюючими змінними</w:t>
            </w:r>
          </w:p>
          <w:p w14:paraId="0C48A61B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2. Сезонні фіктивні змінні</w:t>
            </w:r>
          </w:p>
          <w:p w14:paraId="5A190D82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Фіктивна залежна змінна</w:t>
            </w:r>
          </w:p>
          <w:p w14:paraId="0E281ACF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4. Порівняння </w:t>
            </w:r>
            <w:proofErr w:type="spellStart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регресій</w:t>
            </w:r>
            <w:proofErr w:type="spellEnd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і тест Г. </w:t>
            </w:r>
            <w:proofErr w:type="spellStart"/>
            <w:r w:rsidRPr="00E825A9">
              <w:rPr>
                <w:rFonts w:ascii="Times New Roman" w:hAnsi="Times New Roman" w:cs="Times New Roman"/>
                <w:iCs/>
                <w:sz w:val="24"/>
                <w:szCs w:val="24"/>
              </w:rPr>
              <w:t>Чоу</w:t>
            </w:r>
            <w:proofErr w:type="spellEnd"/>
          </w:p>
          <w:p w14:paraId="33991DDD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41B76A3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 та виконання завдань лабораторної роботи 5 «Лінійні моделі множинної регресії з фіктивними пояснюючими змінними»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30C66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1FA64F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E620B4" w:rsidRPr="00E825A9" w14:paraId="58A428BE" w14:textId="77777777" w:rsidTr="00B9406F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2FC9B209" w14:textId="77777777" w:rsidR="00E620B4" w:rsidRPr="00E825A9" w:rsidRDefault="00E620B4" w:rsidP="00B94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E825A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9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BFD29E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Нелінійні регресійні моделі</w:t>
            </w:r>
          </w:p>
          <w:p w14:paraId="44FFDEF3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2718EB2B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1. Нелінійні регресійні моделі відносно пояснюючих змінних</w:t>
            </w:r>
          </w:p>
          <w:p w14:paraId="020290C4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2. Нелінійні регресійні моделі за параметрами</w:t>
            </w:r>
          </w:p>
          <w:p w14:paraId="37784EE6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3. Перетворення випадкового відхилення у нелінійних регресійних моделях</w:t>
            </w:r>
          </w:p>
          <w:p w14:paraId="1D77A108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4. Оцінювання надійності побудованої нелінійної регресійної моделі</w:t>
            </w:r>
          </w:p>
          <w:p w14:paraId="1169615D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8DBC5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3C3C6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9A470B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E620B4" w:rsidRPr="00E825A9" w14:paraId="3EE09379" w14:textId="77777777" w:rsidTr="00B9406F">
        <w:trPr>
          <w:cantSplit/>
          <w:trHeight w:val="1134"/>
          <w:jc w:val="center"/>
        </w:trPr>
        <w:tc>
          <w:tcPr>
            <w:tcW w:w="4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</w:tcPr>
          <w:p w14:paraId="2CBBE042" w14:textId="77777777" w:rsidR="00E620B4" w:rsidRPr="00E825A9" w:rsidRDefault="00E620B4" w:rsidP="00B9406F">
            <w:pPr>
              <w:pStyle w:val="a6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</w:pPr>
            <w:r w:rsidRPr="00E825A9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val="uk-UA" w:eastAsia="uk-UA"/>
              </w:rPr>
              <w:t>Тема 10</w:t>
            </w:r>
          </w:p>
        </w:tc>
        <w:tc>
          <w:tcPr>
            <w:tcW w:w="3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9718A5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8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Економетричне</w:t>
            </w:r>
            <w:proofErr w:type="spellEnd"/>
            <w:r w:rsidRPr="00E825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моделювання рядів динаміки</w:t>
            </w:r>
          </w:p>
          <w:p w14:paraId="45995585" w14:textId="77777777" w:rsidR="00E620B4" w:rsidRPr="00E825A9" w:rsidRDefault="00E620B4" w:rsidP="00B940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>Опрацювати теоретичні та прикладні аспекти теми:</w:t>
            </w:r>
          </w:p>
          <w:p w14:paraId="2672B885" w14:textId="77777777" w:rsidR="00E620B4" w:rsidRPr="007B3B50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Визначення економетрики і її роль у аналізі динаміки.</w:t>
            </w:r>
          </w:p>
          <w:p w14:paraId="1A1D7AB2" w14:textId="77777777" w:rsidR="00E620B4" w:rsidRPr="007B3B50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Властивості рядів динаміки в економетриці.</w:t>
            </w:r>
          </w:p>
          <w:p w14:paraId="77F8B0DD" w14:textId="77777777" w:rsidR="00E620B4" w:rsidRPr="007B3B50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Основні принципи моделювання рядів динаміки.</w:t>
            </w:r>
          </w:p>
          <w:p w14:paraId="1AA602F3" w14:textId="77777777" w:rsidR="00E620B4" w:rsidRPr="007B3B50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ARIMA моделі (</w:t>
            </w:r>
            <w:proofErr w:type="spellStart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Autoregressive</w:t>
            </w:r>
            <w:proofErr w:type="spellEnd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Integrated</w:t>
            </w:r>
            <w:proofErr w:type="spellEnd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Moving</w:t>
            </w:r>
            <w:proofErr w:type="spellEnd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Average</w:t>
            </w:r>
            <w:proofErr w:type="spellEnd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6DCBF712" w14:textId="77777777" w:rsidR="00E620B4" w:rsidRPr="007B3B50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Моделі </w:t>
            </w:r>
            <w:proofErr w:type="spellStart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експоненційного</w:t>
            </w:r>
            <w:proofErr w:type="spellEnd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згладжування (</w:t>
            </w:r>
            <w:proofErr w:type="spellStart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Exponential</w:t>
            </w:r>
            <w:proofErr w:type="spellEnd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Smoothing</w:t>
            </w:r>
            <w:proofErr w:type="spellEnd"/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).</w:t>
            </w:r>
          </w:p>
          <w:p w14:paraId="44D262BA" w14:textId="77777777" w:rsidR="00E620B4" w:rsidRPr="007B3B50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Вибір параметрів моделі і їх інтерпретація.</w:t>
            </w:r>
          </w:p>
          <w:p w14:paraId="562256B5" w14:textId="77777777" w:rsidR="00E620B4" w:rsidRPr="007B3B50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Модель лінійної регресії для рядів динаміки.</w:t>
            </w:r>
          </w:p>
          <w:p w14:paraId="7E652F1F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8. </w:t>
            </w:r>
            <w:r w:rsidRPr="007B3B5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Модель множинної регресії та її застосування в аналізі динаміки.</w:t>
            </w:r>
          </w:p>
          <w:p w14:paraId="0ACDC282" w14:textId="77777777" w:rsidR="00E620B4" w:rsidRPr="007B3B50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9. Методи прогнозування рядів динаміки.</w:t>
            </w:r>
          </w:p>
          <w:p w14:paraId="12ABADA7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10. Побудова </w:t>
            </w:r>
            <w:proofErr w:type="spellStart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>економетричних</w:t>
            </w:r>
            <w:proofErr w:type="spellEnd"/>
            <w:r w:rsidRPr="00E825A9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на основі панельних даних.</w:t>
            </w:r>
          </w:p>
          <w:p w14:paraId="5F318A86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C32FD" w14:textId="77777777" w:rsidR="00E620B4" w:rsidRPr="00E825A9" w:rsidRDefault="00E620B4" w:rsidP="00B94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Робота над практичними завдання до теми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CD480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5A9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50FC00" w14:textId="77777777" w:rsidR="00E620B4" w:rsidRPr="00E825A9" w:rsidRDefault="00E620B4" w:rsidP="00B940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A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</w:tbl>
    <w:p w14:paraId="48864C05" w14:textId="77777777" w:rsidR="00E620B4" w:rsidRPr="0018667A" w:rsidRDefault="00E620B4" w:rsidP="00E620B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631F2518" w14:textId="47078819" w:rsidR="00E620B4" w:rsidRPr="00A1227C" w:rsidRDefault="00E620B4" w:rsidP="00E620B4">
      <w:pPr>
        <w:pStyle w:val="a3"/>
        <w:spacing w:before="0" w:beforeAutospacing="0" w:after="0" w:afterAutospacing="0"/>
        <w:jc w:val="both"/>
        <w:rPr>
          <w:sz w:val="20"/>
        </w:rPr>
      </w:pPr>
      <w:r w:rsidRPr="00D07047">
        <w:rPr>
          <w:rFonts w:eastAsia="+mn-ea"/>
          <w:b/>
          <w:bCs/>
          <w:color w:val="000000"/>
          <w:kern w:val="24"/>
          <w:szCs w:val="32"/>
        </w:rPr>
        <w:t xml:space="preserve">6. </w:t>
      </w:r>
      <w:r w:rsidR="00287BA8">
        <w:rPr>
          <w:rFonts w:eastAsia="+mn-ea"/>
          <w:b/>
          <w:bCs/>
          <w:color w:val="000000"/>
          <w:kern w:val="24"/>
          <w:szCs w:val="32"/>
        </w:rPr>
        <w:t>Освітні технології, методи навчання і викладання навчальної дисципліни</w:t>
      </w:r>
    </w:p>
    <w:p w14:paraId="3CDEFC49" w14:textId="77777777" w:rsidR="00E620B4" w:rsidRPr="00647D3A" w:rsidRDefault="00E620B4" w:rsidP="00E620B4">
      <w:pPr>
        <w:pStyle w:val="a3"/>
        <w:spacing w:before="0" w:beforeAutospacing="0" w:after="0" w:afterAutospacing="0"/>
        <w:ind w:firstLine="703"/>
        <w:jc w:val="both"/>
        <w:rPr>
          <w:rFonts w:eastAsia="+mn-ea"/>
          <w:color w:val="000000"/>
          <w:kern w:val="24"/>
          <w:szCs w:val="32"/>
        </w:rPr>
      </w:pPr>
      <w:r>
        <w:rPr>
          <w:rFonts w:eastAsia="+mn-ea"/>
          <w:color w:val="000000"/>
          <w:kern w:val="24"/>
          <w:szCs w:val="32"/>
        </w:rPr>
        <w:t xml:space="preserve">Для досягнення освітньої мети та прогнозованих програмних результатів використовуються основні традиційні та інтерактивні методи навчання, новітні технології. </w:t>
      </w:r>
    </w:p>
    <w:p w14:paraId="51814BF1" w14:textId="77777777" w:rsidR="00E620B4" w:rsidRDefault="00E620B4" w:rsidP="00E620B4">
      <w:pPr>
        <w:pStyle w:val="a3"/>
        <w:spacing w:before="0" w:beforeAutospacing="0" w:after="0" w:afterAutospacing="0"/>
        <w:ind w:firstLine="567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Методи навчання:</w:t>
      </w:r>
    </w:p>
    <w:p w14:paraId="684B4B11" w14:textId="77777777" w:rsidR="00E620B4" w:rsidRPr="00F2704D" w:rsidRDefault="00E620B4" w:rsidP="00E620B4">
      <w:pPr>
        <w:pStyle w:val="a3"/>
        <w:spacing w:before="0" w:beforeAutospacing="0" w:after="0" w:afterAutospacing="0"/>
        <w:ind w:firstLine="567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МН1 – словесні методи (лекція, дискусія, бесіда, консультація тощо).</w:t>
      </w:r>
    </w:p>
    <w:p w14:paraId="2B8BC84F" w14:textId="77777777" w:rsidR="00E620B4" w:rsidRPr="00F2704D" w:rsidRDefault="00E620B4" w:rsidP="00E620B4">
      <w:pPr>
        <w:pStyle w:val="a3"/>
        <w:spacing w:before="0" w:beforeAutospacing="0" w:after="0" w:afterAutospacing="0"/>
        <w:ind w:firstLine="567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МН2 – практичні методи (практичні або лабораторні роботи).</w:t>
      </w:r>
    </w:p>
    <w:p w14:paraId="2C903F37" w14:textId="77777777" w:rsidR="00E620B4" w:rsidRPr="00F2704D" w:rsidRDefault="00E620B4" w:rsidP="00E620B4">
      <w:pPr>
        <w:pStyle w:val="a3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lastRenderedPageBreak/>
        <w:t>МН4 – наочні методи (презентації результатів виконаних завдань, ілюстрації, відеоматеріали, тощо).</w:t>
      </w:r>
    </w:p>
    <w:p w14:paraId="34D5E385" w14:textId="77777777" w:rsidR="00E620B4" w:rsidRDefault="00E620B4" w:rsidP="00E620B4">
      <w:pPr>
        <w:pStyle w:val="a3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МН5 – робота з інформаційними ресурсами: з навчально-методичною, науковою, нормативною літературою та інтернет-ресурсами.</w:t>
      </w:r>
    </w:p>
    <w:p w14:paraId="0C86242F" w14:textId="77777777" w:rsidR="00E620B4" w:rsidRPr="00113E3C" w:rsidRDefault="00E620B4" w:rsidP="00E620B4">
      <w:pPr>
        <w:pStyle w:val="a3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  <w:szCs w:val="32"/>
        </w:rPr>
      </w:pPr>
      <w:r w:rsidRPr="00B25279">
        <w:t>МН</w:t>
      </w:r>
      <w:r>
        <w:t>6</w:t>
      </w:r>
      <w:r w:rsidRPr="00B25279">
        <w:t xml:space="preserve"> – комп’ютерні засоби навчання (</w:t>
      </w:r>
      <w:r>
        <w:t xml:space="preserve">онлайн </w:t>
      </w:r>
      <w:r w:rsidRPr="00B25279">
        <w:t xml:space="preserve">курси – ресурси, </w:t>
      </w:r>
      <w:proofErr w:type="spellStart"/>
      <w:r w:rsidRPr="00B25279">
        <w:t>web</w:t>
      </w:r>
      <w:proofErr w:type="spellEnd"/>
      <w:r w:rsidRPr="00B25279">
        <w:t>-конференції</w:t>
      </w:r>
      <w:r>
        <w:t xml:space="preserve">, </w:t>
      </w:r>
      <w:proofErr w:type="spellStart"/>
      <w:r w:rsidRPr="00B25279">
        <w:t>вебінари</w:t>
      </w:r>
      <w:proofErr w:type="spellEnd"/>
      <w:r>
        <w:t xml:space="preserve"> тощо</w:t>
      </w:r>
      <w:r w:rsidRPr="00B25279">
        <w:t>).</w:t>
      </w:r>
    </w:p>
    <w:p w14:paraId="1126E1C3" w14:textId="77777777" w:rsidR="00E620B4" w:rsidRPr="00F2704D" w:rsidRDefault="00E620B4" w:rsidP="00E620B4">
      <w:pPr>
        <w:pStyle w:val="a3"/>
        <w:spacing w:before="0" w:beforeAutospacing="0" w:after="0" w:afterAutospacing="0"/>
        <w:ind w:firstLine="567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МН7 – самостійна робота над індивідуальним завданням або за програмою навчальної дисципліни.</w:t>
      </w:r>
    </w:p>
    <w:p w14:paraId="1BAFC2A5" w14:textId="77777777" w:rsidR="00E620B4" w:rsidRDefault="00E620B4" w:rsidP="00E620B4">
      <w:pPr>
        <w:pStyle w:val="a3"/>
        <w:spacing w:before="0" w:beforeAutospacing="0" w:after="0" w:afterAutospacing="0"/>
        <w:ind w:left="144" w:firstLine="562"/>
        <w:rPr>
          <w:rFonts w:eastAsia="+mn-ea"/>
          <w:b/>
          <w:bCs/>
          <w:color w:val="000000"/>
          <w:kern w:val="24"/>
          <w:szCs w:val="32"/>
        </w:rPr>
      </w:pPr>
    </w:p>
    <w:p w14:paraId="40CAEE63" w14:textId="77777777" w:rsidR="00E620B4" w:rsidRPr="00D07047" w:rsidRDefault="00E620B4" w:rsidP="00E620B4">
      <w:pPr>
        <w:pStyle w:val="a3"/>
        <w:spacing w:before="0" w:beforeAutospacing="0" w:after="0" w:afterAutospacing="0"/>
        <w:jc w:val="both"/>
        <w:rPr>
          <w:rFonts w:eastAsia="+mn-ea"/>
          <w:b/>
          <w:bCs/>
          <w:color w:val="000000"/>
          <w:kern w:val="24"/>
          <w:szCs w:val="40"/>
        </w:rPr>
      </w:pPr>
      <w:r>
        <w:rPr>
          <w:rFonts w:eastAsia="+mn-ea"/>
          <w:b/>
          <w:bCs/>
          <w:color w:val="000000"/>
          <w:kern w:val="24"/>
          <w:szCs w:val="40"/>
        </w:rPr>
        <w:t xml:space="preserve">7. Контроль та оцінювання </w:t>
      </w:r>
      <w:r w:rsidRPr="00D07047">
        <w:rPr>
          <w:rFonts w:eastAsia="+mn-ea"/>
          <w:b/>
          <w:bCs/>
          <w:color w:val="000000"/>
          <w:kern w:val="24"/>
          <w:szCs w:val="40"/>
        </w:rPr>
        <w:t>результатів навча</w:t>
      </w:r>
      <w:r>
        <w:rPr>
          <w:rFonts w:eastAsia="+mn-ea"/>
          <w:b/>
          <w:bCs/>
          <w:color w:val="000000"/>
          <w:kern w:val="24"/>
          <w:szCs w:val="40"/>
        </w:rPr>
        <w:t>льних досягнень студентів</w:t>
      </w:r>
      <w:r w:rsidRPr="00D07047">
        <w:rPr>
          <w:rFonts w:eastAsia="+mn-ea"/>
          <w:b/>
          <w:bCs/>
          <w:color w:val="000000"/>
          <w:kern w:val="24"/>
          <w:szCs w:val="40"/>
        </w:rPr>
        <w:t xml:space="preserve"> з навчальної дисципліни</w:t>
      </w:r>
    </w:p>
    <w:p w14:paraId="44281984" w14:textId="40591D98" w:rsidR="00E620B4" w:rsidRPr="000F2917" w:rsidRDefault="00E620B4" w:rsidP="00E6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0070884"/>
      <w:r w:rsidRPr="000F2917">
        <w:rPr>
          <w:rFonts w:ascii="Times New Roman" w:hAnsi="Times New Roman" w:cs="Times New Roman"/>
          <w:sz w:val="24"/>
          <w:szCs w:val="24"/>
        </w:rPr>
        <w:t>Загальна (м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аксимальна) кількість балів, яку здобувач може отримати в процесі вивчення дисципліни протягом семестру, становить </w:t>
      </w:r>
      <w:r w:rsidRPr="000F2917">
        <w:rPr>
          <w:rFonts w:ascii="Times New Roman" w:hAnsi="Times New Roman" w:cs="Times New Roman"/>
          <w:b/>
          <w:i/>
          <w:iCs/>
          <w:sz w:val="24"/>
          <w:szCs w:val="24"/>
        </w:rPr>
        <w:t>100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балів, з яких </w:t>
      </w:r>
      <w:r w:rsidRPr="000F2917">
        <w:rPr>
          <w:rFonts w:ascii="Times New Roman" w:hAnsi="Times New Roman" w:cs="Times New Roman"/>
          <w:b/>
          <w:i/>
          <w:iCs/>
          <w:sz w:val="24"/>
          <w:szCs w:val="24"/>
        </w:rPr>
        <w:t>60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балів здобувач набирає при поточних видах контролю</w:t>
      </w:r>
      <w:r>
        <w:rPr>
          <w:rFonts w:ascii="Times New Roman" w:hAnsi="Times New Roman" w:cs="Times New Roman"/>
          <w:bCs/>
          <w:sz w:val="24"/>
          <w:szCs w:val="24"/>
        </w:rPr>
        <w:t xml:space="preserve"> (перший модуль – </w:t>
      </w:r>
      <w:r w:rsidRPr="000F291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балів,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другий модуль – 4</w:t>
      </w:r>
      <w:r w:rsidRPr="000F291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балів)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і </w:t>
      </w:r>
      <w:r w:rsidRPr="000F2917">
        <w:rPr>
          <w:rFonts w:ascii="Times New Roman" w:hAnsi="Times New Roman" w:cs="Times New Roman"/>
          <w:b/>
          <w:i/>
          <w:iCs/>
          <w:sz w:val="24"/>
          <w:szCs w:val="24"/>
        </w:rPr>
        <w:t>40</w:t>
      </w:r>
      <w:r w:rsidRPr="000F2917">
        <w:rPr>
          <w:rFonts w:ascii="Times New Roman" w:hAnsi="Times New Roman" w:cs="Times New Roman"/>
          <w:bCs/>
          <w:sz w:val="24"/>
          <w:szCs w:val="24"/>
        </w:rPr>
        <w:t xml:space="preserve"> балів – у процесі підсумкового виду контролю (</w:t>
      </w:r>
      <w:r w:rsidR="00EA293D">
        <w:rPr>
          <w:rFonts w:ascii="Times New Roman" w:hAnsi="Times New Roman" w:cs="Times New Roman"/>
          <w:bCs/>
          <w:sz w:val="24"/>
          <w:szCs w:val="24"/>
        </w:rPr>
        <w:t>заліку</w:t>
      </w:r>
      <w:r w:rsidRPr="000F2917">
        <w:rPr>
          <w:rFonts w:ascii="Times New Roman" w:hAnsi="Times New Roman" w:cs="Times New Roman"/>
          <w:bCs/>
          <w:sz w:val="24"/>
          <w:szCs w:val="24"/>
        </w:rPr>
        <w:t>).</w:t>
      </w:r>
      <w:r w:rsidRPr="000F2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7B6B7" w14:textId="77777777" w:rsidR="00E620B4" w:rsidRPr="000F2917" w:rsidRDefault="00E620B4" w:rsidP="00E620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917">
        <w:rPr>
          <w:rFonts w:ascii="Times New Roman" w:hAnsi="Times New Roman" w:cs="Times New Roman"/>
          <w:sz w:val="24"/>
          <w:szCs w:val="24"/>
        </w:rPr>
        <w:t xml:space="preserve">Критерієм успішного проходження здобувачем освіти підсумкового оцінювання може бути досягнення ним мінімальних порогових рівнів оцінок за кожним запланованим результатом навчання </w:t>
      </w:r>
      <w:bookmarkEnd w:id="3"/>
      <w:r w:rsidRPr="000F2917">
        <w:rPr>
          <w:rFonts w:ascii="Times New Roman" w:hAnsi="Times New Roman" w:cs="Times New Roman"/>
          <w:sz w:val="24"/>
          <w:szCs w:val="24"/>
        </w:rPr>
        <w:t>визначеним у робочій програмі навчальної дисципліни.</w:t>
      </w:r>
    </w:p>
    <w:p w14:paraId="12D97B8D" w14:textId="77777777" w:rsidR="00E620B4" w:rsidRDefault="00E620B4" w:rsidP="00E620B4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Cs w:val="32"/>
        </w:rPr>
      </w:pPr>
    </w:p>
    <w:p w14:paraId="3C65875F" w14:textId="77777777" w:rsidR="00E620B4" w:rsidRDefault="00E620B4" w:rsidP="00E620B4">
      <w:pPr>
        <w:pStyle w:val="a3"/>
        <w:spacing w:before="0" w:beforeAutospacing="0" w:after="0" w:afterAutospacing="0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Форми та методи оцінювання:</w:t>
      </w:r>
    </w:p>
    <w:p w14:paraId="1E07155D" w14:textId="77777777" w:rsidR="00E620B4" w:rsidRPr="00F2704D" w:rsidRDefault="00E620B4" w:rsidP="00E620B4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МО1 – контрольні роботи (тематичні, модульні).</w:t>
      </w:r>
    </w:p>
    <w:p w14:paraId="10CB6010" w14:textId="77777777" w:rsidR="00E620B4" w:rsidRPr="00F2704D" w:rsidRDefault="00E620B4" w:rsidP="00E620B4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МО2 – тести, опитування, самостійні роботи за індивідуальними завданнями.</w:t>
      </w:r>
    </w:p>
    <w:p w14:paraId="65310008" w14:textId="77777777" w:rsidR="00E620B4" w:rsidRPr="00F2704D" w:rsidRDefault="00E620B4" w:rsidP="00E620B4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МО4 – аналітичні звіти, реферати, тези доповідей, статті.</w:t>
      </w:r>
    </w:p>
    <w:p w14:paraId="23DB11EB" w14:textId="77777777" w:rsidR="00E620B4" w:rsidRDefault="00E620B4" w:rsidP="00E620B4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МО5 – презентації результатів виконання завдань.</w:t>
      </w:r>
    </w:p>
    <w:p w14:paraId="264B2423" w14:textId="77777777" w:rsidR="00E620B4" w:rsidRPr="00113E3C" w:rsidRDefault="00E620B4" w:rsidP="00E620B4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B25279">
        <w:t>МО</w:t>
      </w:r>
      <w:r>
        <w:t>6</w:t>
      </w:r>
      <w:r w:rsidRPr="00B25279">
        <w:t xml:space="preserve"> – оцінювання завдань</w:t>
      </w:r>
      <w:r>
        <w:t xml:space="preserve"> лабораторних робіт</w:t>
      </w:r>
      <w:r w:rsidRPr="00B25279">
        <w:t>.</w:t>
      </w:r>
    </w:p>
    <w:p w14:paraId="2BB61C4C" w14:textId="54DF7489" w:rsidR="00E620B4" w:rsidRPr="00F2704D" w:rsidRDefault="00E620B4" w:rsidP="00E620B4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</w:t>
      </w:r>
      <w:r>
        <w:rPr>
          <w:rFonts w:eastAsia="+mn-ea"/>
          <w:color w:val="000000"/>
          <w:kern w:val="24"/>
          <w:szCs w:val="32"/>
        </w:rPr>
        <w:t>7</w:t>
      </w:r>
      <w:r w:rsidRPr="00F2704D">
        <w:rPr>
          <w:rFonts w:eastAsia="+mn-ea"/>
          <w:color w:val="000000"/>
          <w:kern w:val="24"/>
          <w:szCs w:val="32"/>
        </w:rPr>
        <w:t xml:space="preserve"> – підсумковий контроль – </w:t>
      </w:r>
      <w:r w:rsidR="00EA293D">
        <w:rPr>
          <w:rFonts w:eastAsia="+mn-ea"/>
          <w:color w:val="000000"/>
          <w:kern w:val="24"/>
          <w:szCs w:val="32"/>
        </w:rPr>
        <w:t>залік</w:t>
      </w:r>
      <w:r w:rsidRPr="00F2704D">
        <w:rPr>
          <w:rFonts w:eastAsia="+mn-ea"/>
          <w:color w:val="000000"/>
          <w:kern w:val="24"/>
          <w:szCs w:val="32"/>
        </w:rPr>
        <w:t>.</w:t>
      </w:r>
    </w:p>
    <w:p w14:paraId="04685153" w14:textId="77777777" w:rsidR="00E620B4" w:rsidRPr="00F2704D" w:rsidRDefault="00E620B4" w:rsidP="00E620B4">
      <w:pPr>
        <w:pStyle w:val="a3"/>
        <w:spacing w:before="0" w:beforeAutospacing="0" w:after="0" w:afterAutospacing="0"/>
        <w:ind w:left="142" w:firstLine="561"/>
        <w:rPr>
          <w:rFonts w:eastAsia="+mn-ea"/>
          <w:color w:val="000000"/>
          <w:kern w:val="24"/>
          <w:szCs w:val="32"/>
        </w:rPr>
      </w:pPr>
      <w:r w:rsidRPr="00F2704D">
        <w:rPr>
          <w:rFonts w:eastAsia="+mn-ea"/>
          <w:color w:val="000000"/>
          <w:kern w:val="24"/>
          <w:szCs w:val="32"/>
        </w:rPr>
        <w:t>МО11 – інші види індивідуальних та групових завдань.</w:t>
      </w:r>
    </w:p>
    <w:p w14:paraId="31049C18" w14:textId="77777777" w:rsidR="00E620B4" w:rsidRDefault="00E620B4" w:rsidP="00E620B4">
      <w:pPr>
        <w:pStyle w:val="a3"/>
        <w:spacing w:before="0" w:beforeAutospacing="0" w:after="0" w:afterAutospacing="0"/>
        <w:ind w:left="142" w:firstLine="561"/>
        <w:rPr>
          <w:rFonts w:eastAsia="+mn-ea"/>
          <w:b/>
          <w:bCs/>
          <w:color w:val="000000"/>
          <w:kern w:val="24"/>
          <w:szCs w:val="32"/>
        </w:rPr>
      </w:pPr>
    </w:p>
    <w:p w14:paraId="18E50E60" w14:textId="77777777" w:rsidR="00E620B4" w:rsidRDefault="00E620B4" w:rsidP="00E620B4">
      <w:pPr>
        <w:pStyle w:val="a3"/>
        <w:spacing w:before="0" w:beforeAutospacing="0" w:after="0" w:afterAutospacing="0"/>
        <w:ind w:left="142" w:firstLine="561"/>
        <w:rPr>
          <w:rFonts w:eastAsia="+mn-ea"/>
          <w:b/>
          <w:bCs/>
          <w:color w:val="000000"/>
          <w:kern w:val="24"/>
          <w:szCs w:val="32"/>
        </w:rPr>
      </w:pPr>
    </w:p>
    <w:p w14:paraId="2665418F" w14:textId="77777777" w:rsidR="00E620B4" w:rsidRDefault="00E620B4" w:rsidP="00E620B4">
      <w:pPr>
        <w:pStyle w:val="a3"/>
        <w:spacing w:before="0" w:beforeAutospacing="0" w:after="0" w:afterAutospacing="0"/>
        <w:jc w:val="both"/>
        <w:rPr>
          <w:b/>
          <w:bCs/>
          <w:color w:val="000000"/>
          <w:kern w:val="24"/>
          <w:szCs w:val="36"/>
        </w:rPr>
      </w:pPr>
      <w:bookmarkStart w:id="4" w:name="_Hlk145667954"/>
      <w:bookmarkStart w:id="5" w:name="_Hlk114054958"/>
      <w:r>
        <w:rPr>
          <w:b/>
          <w:bCs/>
          <w:color w:val="000000"/>
          <w:kern w:val="24"/>
          <w:szCs w:val="36"/>
        </w:rPr>
        <w:t>8</w:t>
      </w:r>
      <w:r w:rsidRPr="00354CD8">
        <w:rPr>
          <w:b/>
          <w:bCs/>
          <w:color w:val="000000"/>
          <w:kern w:val="24"/>
          <w:szCs w:val="36"/>
        </w:rPr>
        <w:t xml:space="preserve">. Рекомендована література </w:t>
      </w:r>
    </w:p>
    <w:p w14:paraId="1590C5C5" w14:textId="77777777" w:rsidR="00E620B4" w:rsidRDefault="00E620B4" w:rsidP="00E620B4">
      <w:pPr>
        <w:pStyle w:val="a3"/>
        <w:spacing w:before="0" w:beforeAutospacing="0" w:after="0" w:afterAutospacing="0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 xml:space="preserve">8.1. Основна </w:t>
      </w:r>
    </w:p>
    <w:p w14:paraId="1AA660F5" w14:textId="6AE64831" w:rsidR="00142757" w:rsidRPr="00142757" w:rsidRDefault="00142757" w:rsidP="00E620B4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D08E2">
        <w:rPr>
          <w:rFonts w:ascii="Times New Roman" w:hAnsi="Times New Roman"/>
          <w:bCs/>
          <w:sz w:val="24"/>
          <w:szCs w:val="24"/>
          <w:lang w:val="ru-RU"/>
        </w:rPr>
        <w:t>Вінничук</w:t>
      </w:r>
      <w:proofErr w:type="spellEnd"/>
      <w:r w:rsidRPr="003D08E2">
        <w:rPr>
          <w:rFonts w:ascii="Times New Roman" w:hAnsi="Times New Roman"/>
          <w:bCs/>
          <w:sz w:val="24"/>
          <w:szCs w:val="24"/>
          <w:lang w:val="ru-RU"/>
        </w:rPr>
        <w:t xml:space="preserve"> О.Ю.</w:t>
      </w:r>
      <w:r w:rsidRPr="003D08E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Тестові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завдання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proofErr w:type="gramStart"/>
      <w:r w:rsidRPr="003D08E2">
        <w:rPr>
          <w:rFonts w:ascii="Times New Roman" w:hAnsi="Times New Roman"/>
          <w:sz w:val="24"/>
          <w:szCs w:val="24"/>
          <w:lang w:val="ru-RU"/>
        </w:rPr>
        <w:t>економетрики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D08E2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proofErr w:type="spellStart"/>
      <w:r w:rsidRPr="003D08E2">
        <w:rPr>
          <w:rFonts w:ascii="Times New Roman" w:hAnsi="Times New Roman"/>
          <w:bCs/>
          <w:sz w:val="24"/>
          <w:szCs w:val="24"/>
          <w:lang w:val="ru-RU"/>
        </w:rPr>
        <w:t>навч</w:t>
      </w:r>
      <w:proofErr w:type="spellEnd"/>
      <w:r w:rsidRPr="003D08E2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proofErr w:type="spellStart"/>
      <w:r w:rsidRPr="003D08E2">
        <w:rPr>
          <w:rFonts w:ascii="Times New Roman" w:hAnsi="Times New Roman"/>
          <w:bCs/>
          <w:sz w:val="24"/>
          <w:szCs w:val="24"/>
          <w:lang w:val="ru-RU"/>
        </w:rPr>
        <w:t>посіб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proofErr w:type="gramStart"/>
      <w:r w:rsidRPr="003D08E2">
        <w:rPr>
          <w:rFonts w:ascii="Times New Roman" w:hAnsi="Times New Roman"/>
          <w:sz w:val="24"/>
          <w:szCs w:val="24"/>
          <w:lang w:val="ru-RU"/>
        </w:rPr>
        <w:t>Чернівці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D08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Чернівец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. нац. ун-т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ім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142757">
        <w:rPr>
          <w:rFonts w:ascii="Times New Roman" w:hAnsi="Times New Roman"/>
          <w:sz w:val="24"/>
          <w:szCs w:val="24"/>
        </w:rPr>
        <w:t xml:space="preserve">Ю. </w:t>
      </w:r>
      <w:proofErr w:type="spellStart"/>
      <w:r w:rsidRPr="00142757">
        <w:rPr>
          <w:rFonts w:ascii="Times New Roman" w:hAnsi="Times New Roman"/>
          <w:sz w:val="24"/>
          <w:szCs w:val="24"/>
        </w:rPr>
        <w:t>Федьковича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142757">
        <w:rPr>
          <w:rFonts w:ascii="Times New Roman" w:hAnsi="Times New Roman"/>
          <w:sz w:val="24"/>
          <w:szCs w:val="24"/>
        </w:rPr>
        <w:t>2022. 156 с.</w:t>
      </w:r>
    </w:p>
    <w:p w14:paraId="7BE24B00" w14:textId="1FD0BF9D" w:rsidR="00142757" w:rsidRPr="00142757" w:rsidRDefault="00142757" w:rsidP="00E620B4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142757">
        <w:rPr>
          <w:rFonts w:ascii="Times New Roman" w:hAnsi="Times New Roman"/>
          <w:sz w:val="24"/>
          <w:szCs w:val="24"/>
          <w:lang w:val="uk-UA"/>
        </w:rPr>
        <w:t xml:space="preserve">Мороз В., </w:t>
      </w:r>
      <w:proofErr w:type="spellStart"/>
      <w:r w:rsidRPr="00142757">
        <w:rPr>
          <w:rFonts w:ascii="Times New Roman" w:hAnsi="Times New Roman"/>
          <w:sz w:val="24"/>
          <w:szCs w:val="24"/>
          <w:lang w:val="uk-UA"/>
        </w:rPr>
        <w:t>Диха</w:t>
      </w:r>
      <w:proofErr w:type="spellEnd"/>
      <w:r w:rsidRPr="00142757">
        <w:rPr>
          <w:rFonts w:ascii="Times New Roman" w:hAnsi="Times New Roman"/>
          <w:sz w:val="24"/>
          <w:szCs w:val="24"/>
          <w:lang w:val="uk-UA"/>
        </w:rPr>
        <w:t xml:space="preserve"> М. Економетрія.  К. : Центр навчальної літератури, 2019. 206 с.</w:t>
      </w:r>
    </w:p>
    <w:p w14:paraId="33644174" w14:textId="1877DEAD" w:rsidR="00142757" w:rsidRPr="00142757" w:rsidRDefault="00142757" w:rsidP="00E620B4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Економетрика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електронних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D08E2">
        <w:rPr>
          <w:rFonts w:ascii="Times New Roman" w:hAnsi="Times New Roman"/>
          <w:sz w:val="24"/>
          <w:szCs w:val="24"/>
          <w:lang w:val="ru-RU"/>
        </w:rPr>
        <w:t>таблицях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D08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посіб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. /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Васильєва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Н. К., Мироненко О. А.,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Самарець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Н. М.,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Чорна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Н. </w:t>
      </w:r>
      <w:proofErr w:type="gramStart"/>
      <w:r w:rsidRPr="003D08E2">
        <w:rPr>
          <w:rFonts w:ascii="Times New Roman" w:hAnsi="Times New Roman"/>
          <w:sz w:val="24"/>
          <w:szCs w:val="24"/>
          <w:lang w:val="ru-RU"/>
        </w:rPr>
        <w:t>О. ;</w:t>
      </w:r>
      <w:proofErr w:type="gramEnd"/>
      <w:r w:rsidRPr="003D08E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заг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. ред. </w:t>
      </w:r>
      <w:r w:rsidRPr="00142757">
        <w:rPr>
          <w:rFonts w:ascii="Times New Roman" w:hAnsi="Times New Roman"/>
          <w:sz w:val="24"/>
          <w:szCs w:val="24"/>
        </w:rPr>
        <w:t xml:space="preserve">Н. К. </w:t>
      </w:r>
      <w:proofErr w:type="spellStart"/>
      <w:r w:rsidRPr="00142757">
        <w:rPr>
          <w:rFonts w:ascii="Times New Roman" w:hAnsi="Times New Roman"/>
          <w:sz w:val="24"/>
          <w:szCs w:val="24"/>
        </w:rPr>
        <w:t>Васильєвої</w:t>
      </w:r>
      <w:proofErr w:type="spellEnd"/>
      <w:r w:rsidRPr="00142757">
        <w:rPr>
          <w:rFonts w:ascii="Times New Roman" w:hAnsi="Times New Roman"/>
          <w:sz w:val="24"/>
          <w:szCs w:val="24"/>
        </w:rPr>
        <w:t>.</w:t>
      </w:r>
      <w:r w:rsidR="00EA293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142757">
        <w:rPr>
          <w:rFonts w:ascii="Times New Roman" w:hAnsi="Times New Roman"/>
          <w:sz w:val="24"/>
          <w:szCs w:val="24"/>
        </w:rPr>
        <w:t>Дніпро</w:t>
      </w:r>
      <w:proofErr w:type="spellEnd"/>
      <w:r w:rsidRPr="0014275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42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757">
        <w:rPr>
          <w:rFonts w:ascii="Times New Roman" w:hAnsi="Times New Roman"/>
          <w:sz w:val="24"/>
          <w:szCs w:val="24"/>
        </w:rPr>
        <w:t>Біла</w:t>
      </w:r>
      <w:proofErr w:type="spellEnd"/>
      <w:r w:rsidRPr="00142757">
        <w:rPr>
          <w:rFonts w:ascii="Times New Roman" w:hAnsi="Times New Roman"/>
          <w:sz w:val="24"/>
          <w:szCs w:val="24"/>
        </w:rPr>
        <w:t xml:space="preserve"> К. О., 2017. 149 с. </w:t>
      </w:r>
    </w:p>
    <w:p w14:paraId="282FBBC2" w14:textId="3BB7FB86" w:rsidR="00142757" w:rsidRPr="00142757" w:rsidRDefault="00142757" w:rsidP="00E620B4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D08E2">
        <w:rPr>
          <w:rFonts w:ascii="Times New Roman" w:hAnsi="Times New Roman"/>
          <w:sz w:val="24"/>
          <w:szCs w:val="24"/>
          <w:lang w:val="uk-UA"/>
        </w:rPr>
        <w:t>Єлейко</w:t>
      </w:r>
      <w:proofErr w:type="spellEnd"/>
      <w:r w:rsidRPr="003D08E2">
        <w:rPr>
          <w:rFonts w:ascii="Times New Roman" w:hAnsi="Times New Roman"/>
          <w:sz w:val="24"/>
          <w:szCs w:val="24"/>
          <w:lang w:val="uk-UA"/>
        </w:rPr>
        <w:t xml:space="preserve"> В.І., Боднар Р.Д., </w:t>
      </w:r>
      <w:proofErr w:type="spellStart"/>
      <w:r w:rsidRPr="003D08E2">
        <w:rPr>
          <w:rFonts w:ascii="Times New Roman" w:hAnsi="Times New Roman"/>
          <w:sz w:val="24"/>
          <w:szCs w:val="24"/>
          <w:lang w:val="uk-UA"/>
        </w:rPr>
        <w:t>Демчишин</w:t>
      </w:r>
      <w:proofErr w:type="spellEnd"/>
      <w:r w:rsidRPr="003D08E2">
        <w:rPr>
          <w:rFonts w:ascii="Times New Roman" w:hAnsi="Times New Roman"/>
          <w:sz w:val="24"/>
          <w:szCs w:val="24"/>
          <w:lang w:val="uk-UA"/>
        </w:rPr>
        <w:t xml:space="preserve"> М.Я. </w:t>
      </w:r>
      <w:proofErr w:type="spellStart"/>
      <w:r w:rsidRPr="003D08E2">
        <w:rPr>
          <w:rFonts w:ascii="Times New Roman" w:hAnsi="Times New Roman"/>
          <w:sz w:val="24"/>
          <w:szCs w:val="24"/>
          <w:lang w:val="uk-UA"/>
        </w:rPr>
        <w:t>Економетричний</w:t>
      </w:r>
      <w:proofErr w:type="spellEnd"/>
      <w:r w:rsidRPr="003D08E2">
        <w:rPr>
          <w:rFonts w:ascii="Times New Roman" w:hAnsi="Times New Roman"/>
          <w:sz w:val="24"/>
          <w:szCs w:val="24"/>
          <w:lang w:val="uk-UA"/>
        </w:rPr>
        <w:t xml:space="preserve"> аналіз діяльності підприємств: </w:t>
      </w:r>
      <w:proofErr w:type="spellStart"/>
      <w:r w:rsidR="00EA293D">
        <w:rPr>
          <w:rFonts w:ascii="Times New Roman" w:hAnsi="Times New Roman"/>
          <w:sz w:val="24"/>
          <w:szCs w:val="24"/>
          <w:lang w:val="uk-UA"/>
        </w:rPr>
        <w:t>н</w:t>
      </w:r>
      <w:r w:rsidRPr="003D08E2">
        <w:rPr>
          <w:rFonts w:ascii="Times New Roman" w:hAnsi="Times New Roman"/>
          <w:sz w:val="24"/>
          <w:szCs w:val="24"/>
          <w:lang w:val="uk-UA"/>
        </w:rPr>
        <w:t>авч</w:t>
      </w:r>
      <w:proofErr w:type="spellEnd"/>
      <w:r w:rsidRPr="003D08E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D08E2">
        <w:rPr>
          <w:rFonts w:ascii="Times New Roman" w:hAnsi="Times New Roman"/>
          <w:sz w:val="24"/>
          <w:szCs w:val="24"/>
          <w:lang w:val="uk-UA"/>
        </w:rPr>
        <w:t>посібн</w:t>
      </w:r>
      <w:proofErr w:type="spellEnd"/>
      <w:r w:rsidRPr="003D08E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142757">
        <w:rPr>
          <w:rFonts w:ascii="Times New Roman" w:hAnsi="Times New Roman"/>
          <w:sz w:val="24"/>
          <w:szCs w:val="24"/>
        </w:rPr>
        <w:t>Тернопіль</w:t>
      </w:r>
      <w:proofErr w:type="spellEnd"/>
      <w:r w:rsidRPr="00142757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42757">
        <w:rPr>
          <w:rFonts w:ascii="Times New Roman" w:hAnsi="Times New Roman"/>
          <w:sz w:val="24"/>
          <w:szCs w:val="24"/>
        </w:rPr>
        <w:t>Навчальна</w:t>
      </w:r>
      <w:proofErr w:type="spellEnd"/>
      <w:r w:rsidRPr="001427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2757">
        <w:rPr>
          <w:rFonts w:ascii="Times New Roman" w:hAnsi="Times New Roman"/>
          <w:sz w:val="24"/>
          <w:szCs w:val="24"/>
        </w:rPr>
        <w:t>книга</w:t>
      </w:r>
      <w:proofErr w:type="spellEnd"/>
      <w:r w:rsidRPr="00142757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42757">
        <w:rPr>
          <w:rFonts w:ascii="Times New Roman" w:hAnsi="Times New Roman"/>
          <w:sz w:val="24"/>
          <w:szCs w:val="24"/>
        </w:rPr>
        <w:t>Богдан</w:t>
      </w:r>
      <w:proofErr w:type="spellEnd"/>
      <w:r w:rsidRPr="00142757">
        <w:rPr>
          <w:rFonts w:ascii="Times New Roman" w:hAnsi="Times New Roman"/>
          <w:sz w:val="24"/>
          <w:szCs w:val="24"/>
        </w:rPr>
        <w:t>, 2021. 368 с.</w:t>
      </w:r>
    </w:p>
    <w:p w14:paraId="4A42D94B" w14:textId="56174A06" w:rsidR="00142757" w:rsidRPr="00142757" w:rsidRDefault="00142757" w:rsidP="00E620B4">
      <w:pPr>
        <w:pStyle w:val="a6"/>
        <w:numPr>
          <w:ilvl w:val="0"/>
          <w:numId w:val="1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42757">
        <w:rPr>
          <w:rFonts w:ascii="Times New Roman" w:hAnsi="Times New Roman"/>
          <w:sz w:val="24"/>
          <w:szCs w:val="24"/>
          <w:lang w:val="uk-UA"/>
        </w:rPr>
        <w:t>Козьменко</w:t>
      </w:r>
      <w:proofErr w:type="spellEnd"/>
      <w:r w:rsidRPr="00142757">
        <w:rPr>
          <w:rFonts w:ascii="Times New Roman" w:hAnsi="Times New Roman"/>
          <w:sz w:val="24"/>
          <w:szCs w:val="24"/>
          <w:lang w:val="uk-UA"/>
        </w:rPr>
        <w:t xml:space="preserve"> О., Кузьменко О. </w:t>
      </w:r>
      <w:proofErr w:type="spellStart"/>
      <w:r w:rsidRPr="0014275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Економіко-математичні</w:t>
      </w:r>
      <w:proofErr w:type="spellEnd"/>
      <w:r w:rsidRPr="0014275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4275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методи</w:t>
      </w:r>
      <w:proofErr w:type="spellEnd"/>
      <w:r w:rsidRPr="0014275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14275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моделі</w:t>
      </w:r>
      <w:proofErr w:type="spellEnd"/>
      <w:r w:rsidRPr="0014275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14275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Економетрика</w:t>
      </w:r>
      <w:proofErr w:type="spellEnd"/>
      <w:r w:rsidRPr="0014275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14275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Навчальний</w:t>
      </w:r>
      <w:proofErr w:type="spellEnd"/>
      <w:r w:rsidRPr="0014275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142757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посібник</w:t>
      </w:r>
      <w:proofErr w:type="spellEnd"/>
      <w:r w:rsidRPr="0014275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К. : Університетська книга, 2019. 406 с.</w:t>
      </w:r>
    </w:p>
    <w:p w14:paraId="60B652A3" w14:textId="77777777" w:rsidR="00E620B4" w:rsidRPr="008D4FF7" w:rsidRDefault="00E620B4" w:rsidP="00E620B4">
      <w:pPr>
        <w:pStyle w:val="a6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Допоміжна</w:t>
      </w:r>
    </w:p>
    <w:p w14:paraId="4D8D103B" w14:textId="78973593" w:rsidR="00E620B4" w:rsidRPr="00D81BA1" w:rsidRDefault="00E620B4" w:rsidP="00E620B4">
      <w:pPr>
        <w:pStyle w:val="a6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81BA1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D81BA1">
        <w:rPr>
          <w:rFonts w:ascii="Times New Roman" w:hAnsi="Times New Roman"/>
          <w:sz w:val="24"/>
          <w:szCs w:val="24"/>
          <w:lang w:val="uk-UA"/>
        </w:rPr>
        <w:t xml:space="preserve"> В. С. Економетрика : Лінійні моделі парної та множинної регресії : навчальний посібник. Чернівці : ЧНУ, 2009. 224 с.</w:t>
      </w:r>
    </w:p>
    <w:p w14:paraId="37B4792E" w14:textId="021DDDF6" w:rsidR="00E620B4" w:rsidRDefault="00E620B4" w:rsidP="00E620B4">
      <w:pPr>
        <w:pStyle w:val="a6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D81BA1">
        <w:rPr>
          <w:rFonts w:ascii="Times New Roman" w:hAnsi="Times New Roman"/>
          <w:sz w:val="24"/>
          <w:szCs w:val="24"/>
          <w:lang w:val="uk-UA"/>
        </w:rPr>
        <w:t xml:space="preserve">Економетрика : </w:t>
      </w:r>
      <w:proofErr w:type="spellStart"/>
      <w:r w:rsidRPr="00D81BA1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D81BA1">
        <w:rPr>
          <w:rFonts w:ascii="Times New Roman" w:hAnsi="Times New Roman"/>
          <w:sz w:val="24"/>
          <w:szCs w:val="24"/>
          <w:lang w:val="uk-UA"/>
        </w:rPr>
        <w:t xml:space="preserve">. практикум. – Ч. 1. – вид. 2-ге, перероб. та </w:t>
      </w:r>
      <w:proofErr w:type="spellStart"/>
      <w:r w:rsidRPr="00D81BA1">
        <w:rPr>
          <w:rFonts w:ascii="Times New Roman" w:hAnsi="Times New Roman"/>
          <w:sz w:val="24"/>
          <w:szCs w:val="24"/>
          <w:lang w:val="uk-UA"/>
        </w:rPr>
        <w:t>доп</w:t>
      </w:r>
      <w:proofErr w:type="spellEnd"/>
      <w:r w:rsidRPr="00D81BA1">
        <w:rPr>
          <w:rFonts w:ascii="Times New Roman" w:hAnsi="Times New Roman"/>
          <w:sz w:val="24"/>
          <w:szCs w:val="24"/>
          <w:lang w:val="uk-UA"/>
        </w:rPr>
        <w:t xml:space="preserve">. / уклад. : В. С. </w:t>
      </w:r>
      <w:proofErr w:type="spellStart"/>
      <w:r w:rsidRPr="00D81BA1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D81BA1">
        <w:rPr>
          <w:rFonts w:ascii="Times New Roman" w:hAnsi="Times New Roman"/>
          <w:sz w:val="24"/>
          <w:szCs w:val="24"/>
          <w:lang w:val="uk-UA"/>
        </w:rPr>
        <w:t>, О. Ю. </w:t>
      </w:r>
      <w:proofErr w:type="spellStart"/>
      <w:r w:rsidRPr="00D81BA1">
        <w:rPr>
          <w:rFonts w:ascii="Times New Roman" w:hAnsi="Times New Roman"/>
          <w:sz w:val="24"/>
          <w:szCs w:val="24"/>
          <w:lang w:val="uk-UA"/>
        </w:rPr>
        <w:t>Вінничук</w:t>
      </w:r>
      <w:proofErr w:type="spellEnd"/>
      <w:r w:rsidRPr="00D81BA1">
        <w:rPr>
          <w:rFonts w:ascii="Times New Roman" w:hAnsi="Times New Roman"/>
          <w:sz w:val="24"/>
          <w:szCs w:val="24"/>
          <w:lang w:val="uk-UA"/>
        </w:rPr>
        <w:t xml:space="preserve">. Чернівці : Чернівецький </w:t>
      </w:r>
      <w:proofErr w:type="spellStart"/>
      <w:r w:rsidRPr="00D81BA1">
        <w:rPr>
          <w:rFonts w:ascii="Times New Roman" w:hAnsi="Times New Roman"/>
          <w:sz w:val="24"/>
          <w:szCs w:val="24"/>
          <w:lang w:val="uk-UA"/>
        </w:rPr>
        <w:t>нац</w:t>
      </w:r>
      <w:proofErr w:type="spellEnd"/>
      <w:r w:rsidRPr="00D81BA1">
        <w:rPr>
          <w:rFonts w:ascii="Times New Roman" w:hAnsi="Times New Roman"/>
          <w:sz w:val="24"/>
          <w:szCs w:val="24"/>
          <w:lang w:val="uk-UA"/>
        </w:rPr>
        <w:t>. ун-т, 2015. 96 с.</w:t>
      </w:r>
    </w:p>
    <w:p w14:paraId="2199BA12" w14:textId="5034A28E" w:rsidR="00E620B4" w:rsidRPr="008D4FF7" w:rsidRDefault="00E620B4" w:rsidP="00E620B4">
      <w:pPr>
        <w:pStyle w:val="a6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Прикладна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економетрика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навч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посіб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. : у </w:t>
      </w: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двох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частинах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="00EA293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Частина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1 :</w:t>
      </w:r>
      <w:proofErr w:type="gram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 [</w:t>
      </w: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Електронне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видання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] / Л. С. </w:t>
      </w: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Гур'янова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, Т. С. </w:t>
      </w: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Клебанова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="00EA293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С. В. Прокопович та </w:t>
      </w: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ін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. – </w:t>
      </w:r>
      <w:proofErr w:type="spellStart"/>
      <w:proofErr w:type="gram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Харків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 ХНЕУ </w:t>
      </w:r>
      <w:proofErr w:type="spellStart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>ім</w:t>
      </w:r>
      <w:proofErr w:type="spellEnd"/>
      <w:r w:rsidRPr="003D08E2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 w:rsidRPr="008D4FF7">
        <w:rPr>
          <w:rFonts w:ascii="Times New Roman" w:hAnsi="Times New Roman"/>
          <w:color w:val="000000"/>
          <w:sz w:val="24"/>
          <w:szCs w:val="24"/>
        </w:rPr>
        <w:t xml:space="preserve">С. </w:t>
      </w:r>
      <w:proofErr w:type="spellStart"/>
      <w:r w:rsidRPr="008D4FF7">
        <w:rPr>
          <w:rFonts w:ascii="Times New Roman" w:hAnsi="Times New Roman"/>
          <w:color w:val="000000"/>
          <w:sz w:val="24"/>
          <w:szCs w:val="24"/>
        </w:rPr>
        <w:t>Кузнеця</w:t>
      </w:r>
      <w:proofErr w:type="spellEnd"/>
      <w:r w:rsidRPr="008D4FF7">
        <w:rPr>
          <w:rFonts w:ascii="Times New Roman" w:hAnsi="Times New Roman"/>
          <w:color w:val="000000"/>
          <w:sz w:val="24"/>
          <w:szCs w:val="24"/>
        </w:rPr>
        <w:t>, 2016. 235 с.</w:t>
      </w:r>
      <w:r w:rsidRPr="008D4FF7">
        <w:rPr>
          <w:rFonts w:ascii="Times New Roman" w:hAnsi="Times New Roman"/>
          <w:sz w:val="24"/>
          <w:szCs w:val="24"/>
        </w:rPr>
        <w:t xml:space="preserve"> </w:t>
      </w:r>
      <w:bookmarkStart w:id="6" w:name="_Hlk114054849"/>
    </w:p>
    <w:p w14:paraId="61D8D712" w14:textId="77777777" w:rsidR="00BF651A" w:rsidRPr="00BF651A" w:rsidRDefault="00E620B4" w:rsidP="00BF651A">
      <w:pPr>
        <w:pStyle w:val="a6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3D08E2">
        <w:rPr>
          <w:rFonts w:ascii="Times New Roman" w:hAnsi="Times New Roman"/>
          <w:sz w:val="24"/>
          <w:szCs w:val="24"/>
          <w:lang w:val="uk-UA"/>
        </w:rPr>
        <w:t xml:space="preserve">Економетрія засобами </w:t>
      </w:r>
      <w:r w:rsidRPr="008D4FF7">
        <w:rPr>
          <w:rFonts w:ascii="Times New Roman" w:hAnsi="Times New Roman"/>
          <w:sz w:val="24"/>
          <w:szCs w:val="24"/>
        </w:rPr>
        <w:t>MS</w:t>
      </w:r>
      <w:r w:rsidRPr="003D08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D4FF7">
        <w:rPr>
          <w:rFonts w:ascii="Times New Roman" w:hAnsi="Times New Roman"/>
          <w:sz w:val="24"/>
          <w:szCs w:val="24"/>
        </w:rPr>
        <w:t>Excel</w:t>
      </w:r>
      <w:r w:rsidRPr="003D08E2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3D08E2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3D08E2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3D08E2">
        <w:rPr>
          <w:rFonts w:ascii="Times New Roman" w:hAnsi="Times New Roman"/>
          <w:sz w:val="24"/>
          <w:szCs w:val="24"/>
          <w:lang w:val="uk-UA"/>
        </w:rPr>
        <w:t>посіб</w:t>
      </w:r>
      <w:proofErr w:type="spellEnd"/>
      <w:r w:rsidRPr="003D08E2">
        <w:rPr>
          <w:rFonts w:ascii="Times New Roman" w:hAnsi="Times New Roman"/>
          <w:sz w:val="24"/>
          <w:szCs w:val="24"/>
          <w:lang w:val="uk-UA"/>
        </w:rPr>
        <w:t xml:space="preserve">./ </w:t>
      </w:r>
      <w:r w:rsidRPr="003D08E2">
        <w:rPr>
          <w:rFonts w:ascii="Times New Roman" w:hAnsi="Times New Roman"/>
          <w:sz w:val="24"/>
          <w:szCs w:val="24"/>
          <w:lang w:val="ru-RU"/>
        </w:rPr>
        <w:t xml:space="preserve">С. Л.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Лондар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>, Р.</w:t>
      </w:r>
      <w:r w:rsidRPr="008D4FF7">
        <w:rPr>
          <w:rFonts w:ascii="Times New Roman" w:hAnsi="Times New Roman"/>
          <w:sz w:val="24"/>
          <w:szCs w:val="24"/>
        </w:rPr>
        <w:t> </w:t>
      </w:r>
      <w:r w:rsidRPr="003D08E2">
        <w:rPr>
          <w:rFonts w:ascii="Times New Roman" w:hAnsi="Times New Roman"/>
          <w:sz w:val="24"/>
          <w:szCs w:val="24"/>
          <w:lang w:val="ru-RU"/>
        </w:rPr>
        <w:t>В.</w:t>
      </w:r>
      <w:r w:rsidRPr="008D4FF7">
        <w:rPr>
          <w:rFonts w:ascii="Times New Roman" w:hAnsi="Times New Roman"/>
          <w:sz w:val="24"/>
          <w:szCs w:val="24"/>
        </w:rPr>
        <w:t> 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Юринець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. – </w:t>
      </w:r>
      <w:proofErr w:type="gramStart"/>
      <w:r w:rsidRPr="003D08E2">
        <w:rPr>
          <w:rFonts w:ascii="Times New Roman" w:hAnsi="Times New Roman"/>
          <w:sz w:val="24"/>
          <w:szCs w:val="24"/>
          <w:lang w:val="ru-RU"/>
        </w:rPr>
        <w:t>К. :</w:t>
      </w:r>
      <w:proofErr w:type="gramEnd"/>
      <w:r w:rsidRPr="003D08E2">
        <w:rPr>
          <w:rFonts w:ascii="Times New Roman" w:hAnsi="Times New Roman"/>
          <w:sz w:val="24"/>
          <w:szCs w:val="24"/>
          <w:lang w:val="ru-RU"/>
        </w:rPr>
        <w:t xml:space="preserve"> Вид-во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Європ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. ун-ту, 2005. </w:t>
      </w:r>
      <w:r w:rsidRPr="008D4FF7">
        <w:rPr>
          <w:rFonts w:ascii="Times New Roman" w:hAnsi="Times New Roman"/>
          <w:sz w:val="24"/>
          <w:szCs w:val="24"/>
        </w:rPr>
        <w:t>238 с.</w:t>
      </w:r>
    </w:p>
    <w:p w14:paraId="07BB763A" w14:textId="3C534708" w:rsidR="00BF651A" w:rsidRPr="00BF651A" w:rsidRDefault="00BF651A" w:rsidP="00BF651A">
      <w:pPr>
        <w:pStyle w:val="a6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Економетрика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електронних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3D08E2">
        <w:rPr>
          <w:rFonts w:ascii="Times New Roman" w:hAnsi="Times New Roman"/>
          <w:sz w:val="24"/>
          <w:szCs w:val="24"/>
          <w:lang w:val="ru-RU"/>
        </w:rPr>
        <w:t>таблицях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3D08E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посіб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. /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Васильєва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Н. К., Мироненко О. А.,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Самарець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Н. М.,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Чорна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 Н. </w:t>
      </w:r>
      <w:proofErr w:type="gramStart"/>
      <w:r w:rsidRPr="003D08E2">
        <w:rPr>
          <w:rFonts w:ascii="Times New Roman" w:hAnsi="Times New Roman"/>
          <w:sz w:val="24"/>
          <w:szCs w:val="24"/>
          <w:lang w:val="ru-RU"/>
        </w:rPr>
        <w:t>О. ;</w:t>
      </w:r>
      <w:proofErr w:type="gramEnd"/>
      <w:r w:rsidRPr="003D08E2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3D08E2">
        <w:rPr>
          <w:rFonts w:ascii="Times New Roman" w:hAnsi="Times New Roman"/>
          <w:sz w:val="24"/>
          <w:szCs w:val="24"/>
          <w:lang w:val="ru-RU"/>
        </w:rPr>
        <w:t>заг</w:t>
      </w:r>
      <w:proofErr w:type="spellEnd"/>
      <w:r w:rsidRPr="003D08E2">
        <w:rPr>
          <w:rFonts w:ascii="Times New Roman" w:hAnsi="Times New Roman"/>
          <w:sz w:val="24"/>
          <w:szCs w:val="24"/>
          <w:lang w:val="ru-RU"/>
        </w:rPr>
        <w:t xml:space="preserve">. ред. </w:t>
      </w:r>
      <w:r w:rsidRPr="00BF651A">
        <w:rPr>
          <w:rFonts w:ascii="Times New Roman" w:hAnsi="Times New Roman"/>
          <w:sz w:val="24"/>
          <w:szCs w:val="24"/>
        </w:rPr>
        <w:t xml:space="preserve">Н. К. </w:t>
      </w:r>
      <w:proofErr w:type="spellStart"/>
      <w:r w:rsidRPr="00BF651A">
        <w:rPr>
          <w:rFonts w:ascii="Times New Roman" w:hAnsi="Times New Roman"/>
          <w:sz w:val="24"/>
          <w:szCs w:val="24"/>
        </w:rPr>
        <w:t>Васильєвої</w:t>
      </w:r>
      <w:proofErr w:type="spellEnd"/>
      <w:r w:rsidRPr="00BF651A">
        <w:rPr>
          <w:rFonts w:ascii="Times New Roman" w:hAnsi="Times New Roman"/>
          <w:sz w:val="24"/>
          <w:szCs w:val="24"/>
        </w:rPr>
        <w:t>.</w:t>
      </w:r>
      <w:r w:rsidRPr="00BF651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proofErr w:type="gramStart"/>
      <w:r w:rsidRPr="00BF651A">
        <w:rPr>
          <w:rFonts w:ascii="Times New Roman" w:hAnsi="Times New Roman"/>
          <w:sz w:val="24"/>
          <w:szCs w:val="24"/>
        </w:rPr>
        <w:t>Дніпро</w:t>
      </w:r>
      <w:proofErr w:type="spellEnd"/>
      <w:r w:rsidRPr="00BF651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F651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651A">
        <w:rPr>
          <w:rFonts w:ascii="Times New Roman" w:hAnsi="Times New Roman"/>
          <w:sz w:val="24"/>
          <w:szCs w:val="24"/>
        </w:rPr>
        <w:t>Біла</w:t>
      </w:r>
      <w:proofErr w:type="spellEnd"/>
      <w:r w:rsidRPr="00BF651A">
        <w:rPr>
          <w:rFonts w:ascii="Times New Roman" w:hAnsi="Times New Roman"/>
          <w:sz w:val="24"/>
          <w:szCs w:val="24"/>
        </w:rPr>
        <w:t xml:space="preserve"> К. О., 2017. 149 с. </w:t>
      </w:r>
    </w:p>
    <w:p w14:paraId="21ADA2DA" w14:textId="77777777" w:rsidR="00BF651A" w:rsidRPr="008D4FF7" w:rsidRDefault="00BF651A" w:rsidP="00BF651A">
      <w:pPr>
        <w:pStyle w:val="a6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bookmarkEnd w:id="4"/>
    <w:bookmarkEnd w:id="6"/>
    <w:p w14:paraId="16D6D0EB" w14:textId="77777777" w:rsidR="00E620B4" w:rsidRPr="00D81BA1" w:rsidRDefault="00E620B4" w:rsidP="00E620B4">
      <w:pPr>
        <w:pStyle w:val="a6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eastAsia="uk-UA"/>
        </w:rPr>
      </w:pPr>
    </w:p>
    <w:p w14:paraId="4A197766" w14:textId="6265E7B3" w:rsidR="00E620B4" w:rsidRPr="00D81BA1" w:rsidRDefault="00E620B4" w:rsidP="00E620B4">
      <w:pPr>
        <w:pStyle w:val="a3"/>
        <w:tabs>
          <w:tab w:val="left" w:pos="187"/>
          <w:tab w:val="left" w:pos="851"/>
        </w:tabs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  <w:kern w:val="24"/>
        </w:rPr>
        <w:lastRenderedPageBreak/>
        <w:t>9</w:t>
      </w:r>
      <w:r w:rsidRPr="00D81BA1">
        <w:rPr>
          <w:b/>
          <w:bCs/>
          <w:color w:val="000000"/>
          <w:kern w:val="24"/>
        </w:rPr>
        <w:t>. Інформаційні ресурси</w:t>
      </w:r>
    </w:p>
    <w:p w14:paraId="4E066E74" w14:textId="77777777" w:rsidR="00E620B4" w:rsidRPr="00D81BA1" w:rsidRDefault="00E620B4" w:rsidP="00E620B4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7" w:name="_Hlk114054738"/>
      <w:r w:rsidRPr="00D81BA1">
        <w:rPr>
          <w:rFonts w:ascii="Times New Roman" w:hAnsi="Times New Roman" w:cs="Times New Roman"/>
          <w:sz w:val="24"/>
          <w:szCs w:val="24"/>
        </w:rPr>
        <w:t xml:space="preserve">1. </w:t>
      </w:r>
      <w:r w:rsidRPr="00D81BA1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r w:rsidRPr="00D81B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1BA1">
        <w:rPr>
          <w:rFonts w:ascii="Times New Roman" w:hAnsi="Times New Roman" w:cs="Times New Roman"/>
          <w:sz w:val="24"/>
          <w:szCs w:val="24"/>
          <w:lang w:val="ru-RU"/>
        </w:rPr>
        <w:t>курси</w:t>
      </w:r>
      <w:proofErr w:type="spellEnd"/>
    </w:p>
    <w:p w14:paraId="67C82F48" w14:textId="77777777" w:rsidR="00E620B4" w:rsidRPr="00D81BA1" w:rsidRDefault="00E620B4" w:rsidP="00E620B4">
      <w:pPr>
        <w:pStyle w:val="a6"/>
        <w:numPr>
          <w:ilvl w:val="0"/>
          <w:numId w:val="14"/>
        </w:numPr>
        <w:spacing w:after="0" w:line="240" w:lineRule="auto"/>
        <w:rPr>
          <w:rStyle w:val="a4"/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D81BA1">
        <w:rPr>
          <w:rFonts w:ascii="Times New Roman" w:hAnsi="Times New Roman"/>
          <w:color w:val="000000" w:themeColor="text1"/>
          <w:sz w:val="24"/>
          <w:szCs w:val="24"/>
        </w:rPr>
        <w:t xml:space="preserve">Econometrics: Methods and Applications </w:t>
      </w:r>
      <w:hyperlink r:id="rId6" w:history="1"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https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coursera</w:t>
        </w:r>
        <w:proofErr w:type="spellEnd"/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org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learn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erasmus</w:t>
        </w:r>
        <w:proofErr w:type="spellEnd"/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-</w:t>
        </w:r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econometrics</w:t>
        </w:r>
      </w:hyperlink>
    </w:p>
    <w:p w14:paraId="05CAC084" w14:textId="77777777" w:rsidR="00E620B4" w:rsidRPr="00D81BA1" w:rsidRDefault="00E620B4" w:rsidP="00E620B4">
      <w:pPr>
        <w:pStyle w:val="a6"/>
        <w:numPr>
          <w:ilvl w:val="0"/>
          <w:numId w:val="14"/>
        </w:numPr>
        <w:spacing w:after="0" w:line="240" w:lineRule="auto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r w:rsidRPr="00D81BA1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proofErr w:type="spellStart"/>
      <w:r w:rsidRPr="00D81BA1">
        <w:rPr>
          <w:rFonts w:ascii="Times New Roman" w:hAnsi="Times New Roman"/>
          <w:color w:val="000000" w:themeColor="text1"/>
          <w:sz w:val="24"/>
          <w:szCs w:val="24"/>
        </w:rPr>
        <w:t>conometrics</w:t>
      </w:r>
      <w:proofErr w:type="spellEnd"/>
      <w:r w:rsidRPr="00D81BA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D81BA1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https://www.coursera.org/learn/econometrics</w:t>
        </w:r>
      </w:hyperlink>
    </w:p>
    <w:p w14:paraId="4E4835E2" w14:textId="08B2B022" w:rsidR="00E620B4" w:rsidRPr="00D81BA1" w:rsidRDefault="00E620B4" w:rsidP="00E620B4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D81BA1">
        <w:rPr>
          <w:rFonts w:ascii="Times New Roman" w:hAnsi="Times New Roman"/>
          <w:color w:val="000000" w:themeColor="text1"/>
          <w:sz w:val="24"/>
          <w:szCs w:val="24"/>
        </w:rPr>
        <w:t>Econometrics</w:t>
      </w:r>
      <w:r w:rsidRPr="003D08E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D81BA1">
        <w:rPr>
          <w:rFonts w:ascii="Times New Roman" w:hAnsi="Times New Roman"/>
          <w:color w:val="000000" w:themeColor="text1"/>
          <w:sz w:val="24"/>
          <w:szCs w:val="24"/>
        </w:rPr>
        <w:t>https://www.coursera.org/learn/ekonometrika</w:t>
      </w:r>
    </w:p>
    <w:p w14:paraId="43480634" w14:textId="77777777" w:rsidR="00E620B4" w:rsidRPr="00D81BA1" w:rsidRDefault="00E620B4" w:rsidP="00E620B4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1BA1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81BA1">
        <w:rPr>
          <w:rFonts w:ascii="Times New Roman" w:hAnsi="Times New Roman" w:cs="Times New Roman"/>
          <w:sz w:val="24"/>
          <w:szCs w:val="24"/>
        </w:rPr>
        <w:t xml:space="preserve">Відео в </w:t>
      </w:r>
      <w:r w:rsidRPr="00D81BA1">
        <w:rPr>
          <w:rFonts w:ascii="Times New Roman" w:hAnsi="Times New Roman" w:cs="Times New Roman"/>
          <w:sz w:val="24"/>
          <w:szCs w:val="24"/>
          <w:lang w:val="en-US"/>
        </w:rPr>
        <w:t xml:space="preserve">YouTube </w:t>
      </w:r>
    </w:p>
    <w:p w14:paraId="3D22D055" w14:textId="77777777" w:rsidR="00E620B4" w:rsidRPr="00D81BA1" w:rsidRDefault="00E620B4" w:rsidP="00E620B4">
      <w:pPr>
        <w:pStyle w:val="a6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BA1">
        <w:rPr>
          <w:rFonts w:ascii="Times New Roman" w:hAnsi="Times New Roman"/>
          <w:sz w:val="24"/>
          <w:szCs w:val="24"/>
        </w:rPr>
        <w:t xml:space="preserve">What is econometrics? </w:t>
      </w:r>
      <w:hyperlink r:id="rId8" w:history="1">
        <w:r w:rsidRPr="00D81BA1">
          <w:rPr>
            <w:rStyle w:val="a4"/>
            <w:rFonts w:ascii="Times New Roman" w:hAnsi="Times New Roman"/>
            <w:sz w:val="24"/>
            <w:szCs w:val="24"/>
          </w:rPr>
          <w:t>https://www.youtube.com/watch?v=RG7Wr2cCWj8</w:t>
        </w:r>
      </w:hyperlink>
    </w:p>
    <w:p w14:paraId="7B9F25BE" w14:textId="77777777" w:rsidR="00E620B4" w:rsidRPr="00D81BA1" w:rsidRDefault="00E620B4" w:rsidP="00E620B4">
      <w:pPr>
        <w:pStyle w:val="a6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BA1">
        <w:rPr>
          <w:rFonts w:ascii="Times New Roman" w:hAnsi="Times New Roman"/>
          <w:sz w:val="24"/>
          <w:szCs w:val="24"/>
        </w:rPr>
        <w:t xml:space="preserve">Introduction to Econometrics </w:t>
      </w:r>
      <w:hyperlink r:id="rId9" w:history="1">
        <w:r w:rsidRPr="00D81BA1">
          <w:rPr>
            <w:rStyle w:val="a4"/>
            <w:rFonts w:ascii="Times New Roman" w:hAnsi="Times New Roman"/>
            <w:sz w:val="24"/>
            <w:szCs w:val="24"/>
          </w:rPr>
          <w:t>https://www.youtube.com/watch?v=z09hret40eI</w:t>
        </w:r>
      </w:hyperlink>
    </w:p>
    <w:p w14:paraId="2377D433" w14:textId="77777777" w:rsidR="00E620B4" w:rsidRPr="00D81BA1" w:rsidRDefault="00E620B4" w:rsidP="00E620B4">
      <w:pPr>
        <w:pStyle w:val="a6"/>
        <w:numPr>
          <w:ilvl w:val="1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81BA1">
        <w:rPr>
          <w:rFonts w:ascii="Times New Roman" w:hAnsi="Times New Roman"/>
          <w:sz w:val="24"/>
          <w:szCs w:val="24"/>
        </w:rPr>
        <w:t xml:space="preserve">Financial Econometric- Step By Step Methodology of Econometrics </w:t>
      </w:r>
      <w:hyperlink r:id="rId10" w:history="1">
        <w:r w:rsidRPr="00D81BA1">
          <w:rPr>
            <w:rStyle w:val="a4"/>
            <w:rFonts w:ascii="Times New Roman" w:hAnsi="Times New Roman"/>
            <w:sz w:val="24"/>
            <w:szCs w:val="24"/>
          </w:rPr>
          <w:t>https://www.youtube.com/watch?v=bMgW1hFoq34</w:t>
        </w:r>
      </w:hyperlink>
    </w:p>
    <w:p w14:paraId="47146AD7" w14:textId="77777777" w:rsidR="00E620B4" w:rsidRPr="00D81BA1" w:rsidRDefault="00E620B4" w:rsidP="00E620B4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A1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D81BA1">
        <w:rPr>
          <w:rFonts w:ascii="Times New Roman" w:hAnsi="Times New Roman" w:cs="Times New Roman"/>
          <w:sz w:val="24"/>
          <w:szCs w:val="24"/>
        </w:rPr>
        <w:t>Інтернет – джерела</w:t>
      </w:r>
    </w:p>
    <w:p w14:paraId="75538A6D" w14:textId="77777777" w:rsidR="00E620B4" w:rsidRPr="00D81BA1" w:rsidRDefault="003D08E2" w:rsidP="00E620B4">
      <w:pPr>
        <w:pStyle w:val="Default"/>
        <w:numPr>
          <w:ilvl w:val="0"/>
          <w:numId w:val="2"/>
        </w:numPr>
        <w:ind w:left="0" w:firstLine="426"/>
        <w:jc w:val="both"/>
        <w:rPr>
          <w:rStyle w:val="HTML"/>
          <w:rFonts w:ascii="Times New Roman" w:hAnsi="Times New Roman" w:cs="Times New Roman"/>
          <w:i w:val="0"/>
          <w:iCs w:val="0"/>
          <w:lang w:val="uk-UA"/>
        </w:rPr>
      </w:pPr>
      <w:hyperlink r:id="rId11" w:history="1">
        <w:r w:rsidR="00E620B4" w:rsidRPr="00D81BA1">
          <w:rPr>
            <w:rStyle w:val="a4"/>
            <w:rFonts w:ascii="Times New Roman" w:hAnsi="Times New Roman" w:cs="Times New Roman"/>
            <w:lang w:val="uk-UA"/>
          </w:rPr>
          <w:t>http://uk.wikipedia.org</w:t>
        </w:r>
      </w:hyperlink>
    </w:p>
    <w:p w14:paraId="20F26D03" w14:textId="77777777" w:rsidR="00E620B4" w:rsidRPr="00D81BA1" w:rsidRDefault="003D08E2" w:rsidP="00E620B4">
      <w:pPr>
        <w:pStyle w:val="Default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hyperlink r:id="rId12" w:history="1">
        <w:r w:rsidR="00E620B4" w:rsidRPr="00D81BA1">
          <w:rPr>
            <w:rStyle w:val="a4"/>
            <w:rFonts w:ascii="Times New Roman" w:hAnsi="Times New Roman" w:cs="Times New Roman"/>
            <w:lang w:val="uk-UA"/>
          </w:rPr>
          <w:t>http://ukrstat.gov.ua/</w:t>
        </w:r>
      </w:hyperlink>
    </w:p>
    <w:p w14:paraId="0F4CD7D8" w14:textId="77777777" w:rsidR="00E620B4" w:rsidRPr="00D81BA1" w:rsidRDefault="003D08E2" w:rsidP="00E620B4">
      <w:pPr>
        <w:pStyle w:val="Default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lang w:val="uk-UA"/>
        </w:rPr>
      </w:pPr>
      <w:hyperlink r:id="rId13" w:history="1">
        <w:r w:rsidR="00E620B4" w:rsidRPr="00D81BA1">
          <w:rPr>
            <w:rStyle w:val="a4"/>
            <w:rFonts w:ascii="Times New Roman" w:hAnsi="Times New Roman" w:cs="Times New Roman"/>
            <w:lang w:val="uk-UA"/>
          </w:rPr>
          <w:t>http://data.worldbank.org/</w:t>
        </w:r>
      </w:hyperlink>
    </w:p>
    <w:p w14:paraId="12014573" w14:textId="77777777" w:rsidR="00E620B4" w:rsidRPr="00D81BA1" w:rsidRDefault="00E620B4" w:rsidP="00E6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A1">
        <w:rPr>
          <w:rFonts w:ascii="Times New Roman" w:hAnsi="Times New Roman" w:cs="Times New Roman"/>
          <w:sz w:val="24"/>
          <w:szCs w:val="24"/>
        </w:rPr>
        <w:t>4. Наукова бібліотека Чернівецького національного університету імені Юрія Федьковича // www. library.chnu.edu.ua.</w:t>
      </w:r>
    </w:p>
    <w:p w14:paraId="55D2074C" w14:textId="77777777" w:rsidR="00E620B4" w:rsidRPr="00D81BA1" w:rsidRDefault="00E620B4" w:rsidP="00E6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A1">
        <w:rPr>
          <w:rFonts w:ascii="Times New Roman" w:hAnsi="Times New Roman" w:cs="Times New Roman"/>
          <w:sz w:val="24"/>
          <w:szCs w:val="24"/>
        </w:rPr>
        <w:t>5. Національна бібліотека України ім. В.І. Вернадського // www. nbuv.gov.ua.</w:t>
      </w:r>
    </w:p>
    <w:p w14:paraId="756EC320" w14:textId="77777777" w:rsidR="00E620B4" w:rsidRPr="00D81BA1" w:rsidRDefault="00E620B4" w:rsidP="00E620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A1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Воропай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Н.Л., Герасименко Т.В., Кирилова Л.О.,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Мацкул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М.В., Мальцева Є.В., Михайленко А.В., Орлов Є.В.,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Чернишев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В.Г., Чепурна О.Є., Шинкаренко В.М. (за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заг.редакцією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Мацкул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В.М.) Економіко-математичні методи та моделі: Навчальний посібник.- Одеса: ОНЕУ, 2018.- 404 с.</w:t>
      </w:r>
    </w:p>
    <w:p w14:paraId="35409EA2" w14:textId="77777777" w:rsidR="00E620B4" w:rsidRPr="00D81BA1" w:rsidRDefault="003D08E2" w:rsidP="00E620B4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4" w:history="1">
        <w:r w:rsidR="00E620B4" w:rsidRPr="00D81BA1">
          <w:rPr>
            <w:rStyle w:val="a4"/>
            <w:rFonts w:ascii="Times New Roman" w:hAnsi="Times New Roman" w:cs="Times New Roman"/>
            <w:sz w:val="24"/>
            <w:szCs w:val="24"/>
          </w:rPr>
          <w:t>http://dspace.oneu.edu.ua/jspui/bitstream/123456789/7939/1/%D0%95%D0%BA%D0%BE%D0%BD%D0%BE%D0%BC%D1%96%D0%BA%D0%BE-%D0%BC%D0%B0%D1%82%D0%B5%D0%BC%D0%B0%D1%82%D0%B8%D1%87%D0%BD%D1%96%20%D0%BC%D0%B5%D1%82%D0%BE%D0%B4%D0%B8%20%D1%82%D0%B0%20%D0%BC%D0%BE%D0%B4%D0%B5%D0%BB%D1%96.pdf</w:t>
        </w:r>
      </w:hyperlink>
    </w:p>
    <w:p w14:paraId="0B127802" w14:textId="77777777" w:rsidR="00E620B4" w:rsidRPr="00354CD8" w:rsidRDefault="00E620B4" w:rsidP="00E620B4">
      <w:pPr>
        <w:pStyle w:val="a3"/>
        <w:spacing w:before="0" w:beforeAutospacing="0" w:after="0" w:afterAutospacing="0"/>
        <w:jc w:val="center"/>
        <w:rPr>
          <w:sz w:val="18"/>
        </w:rPr>
      </w:pPr>
    </w:p>
    <w:bookmarkEnd w:id="5"/>
    <w:bookmarkEnd w:id="7"/>
    <w:p w14:paraId="5E929F52" w14:textId="77777777" w:rsidR="00E620B4" w:rsidRPr="00354CD8" w:rsidRDefault="00E620B4" w:rsidP="00E620B4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sectPr w:rsidR="00E620B4" w:rsidRPr="00354CD8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0AE"/>
    <w:multiLevelType w:val="hybridMultilevel"/>
    <w:tmpl w:val="6C8CB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C332D"/>
    <w:multiLevelType w:val="hybridMultilevel"/>
    <w:tmpl w:val="23B63FB4"/>
    <w:lvl w:ilvl="0" w:tplc="3DC40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D85545"/>
    <w:multiLevelType w:val="multilevel"/>
    <w:tmpl w:val="DEF4D1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3008C8"/>
    <w:multiLevelType w:val="multilevel"/>
    <w:tmpl w:val="9162D3B4"/>
    <w:lvl w:ilvl="0">
      <w:start w:val="27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78139FA"/>
    <w:multiLevelType w:val="hybridMultilevel"/>
    <w:tmpl w:val="F00CB8DE"/>
    <w:lvl w:ilvl="0" w:tplc="EEB0863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E26C49"/>
    <w:multiLevelType w:val="hybridMultilevel"/>
    <w:tmpl w:val="F5EC0938"/>
    <w:lvl w:ilvl="0" w:tplc="042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F162552"/>
    <w:multiLevelType w:val="hybridMultilevel"/>
    <w:tmpl w:val="F52E87C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0794AAB"/>
    <w:multiLevelType w:val="hybridMultilevel"/>
    <w:tmpl w:val="30442AB2"/>
    <w:lvl w:ilvl="0" w:tplc="5EB48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0F02"/>
    <w:multiLevelType w:val="hybridMultilevel"/>
    <w:tmpl w:val="03E00B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6F50551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C55471"/>
    <w:multiLevelType w:val="hybridMultilevel"/>
    <w:tmpl w:val="6728F8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891DB6"/>
    <w:multiLevelType w:val="hybridMultilevel"/>
    <w:tmpl w:val="6BB0C046"/>
    <w:lvl w:ilvl="0" w:tplc="D890A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66728"/>
    <w:multiLevelType w:val="multilevel"/>
    <w:tmpl w:val="A7AE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F6565F"/>
    <w:multiLevelType w:val="hybridMultilevel"/>
    <w:tmpl w:val="BA9452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8BD4EE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96EDA"/>
    <w:multiLevelType w:val="hybridMultilevel"/>
    <w:tmpl w:val="824ABD84"/>
    <w:lvl w:ilvl="0" w:tplc="EBAEF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274DE"/>
    <w:multiLevelType w:val="hybridMultilevel"/>
    <w:tmpl w:val="7D28DA4A"/>
    <w:lvl w:ilvl="0" w:tplc="1DA0C8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D1677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"/>
  </w:num>
  <w:num w:numId="5">
    <w:abstractNumId w:val="15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9"/>
  </w:num>
  <w:num w:numId="13">
    <w:abstractNumId w:val="11"/>
  </w:num>
  <w:num w:numId="14">
    <w:abstractNumId w:val="13"/>
  </w:num>
  <w:num w:numId="15">
    <w:abstractNumId w:val="0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01E7"/>
    <w:rsid w:val="00041CCE"/>
    <w:rsid w:val="00053AB4"/>
    <w:rsid w:val="000569BD"/>
    <w:rsid w:val="0006583C"/>
    <w:rsid w:val="00073911"/>
    <w:rsid w:val="000D0725"/>
    <w:rsid w:val="000D55E4"/>
    <w:rsid w:val="00105634"/>
    <w:rsid w:val="00105FDE"/>
    <w:rsid w:val="00111114"/>
    <w:rsid w:val="001360E2"/>
    <w:rsid w:val="00142757"/>
    <w:rsid w:val="00164082"/>
    <w:rsid w:val="0016710E"/>
    <w:rsid w:val="00170726"/>
    <w:rsid w:val="001708B2"/>
    <w:rsid w:val="0017330F"/>
    <w:rsid w:val="0018534D"/>
    <w:rsid w:val="001B7B15"/>
    <w:rsid w:val="001D68D1"/>
    <w:rsid w:val="001E5F58"/>
    <w:rsid w:val="001F625F"/>
    <w:rsid w:val="0020228F"/>
    <w:rsid w:val="0021198C"/>
    <w:rsid w:val="00287BA8"/>
    <w:rsid w:val="00287EC9"/>
    <w:rsid w:val="002C6AB3"/>
    <w:rsid w:val="002F53B4"/>
    <w:rsid w:val="00351858"/>
    <w:rsid w:val="003519BC"/>
    <w:rsid w:val="003535B0"/>
    <w:rsid w:val="00357D08"/>
    <w:rsid w:val="00381D75"/>
    <w:rsid w:val="003859A4"/>
    <w:rsid w:val="003A1C64"/>
    <w:rsid w:val="003D08E2"/>
    <w:rsid w:val="00404BC1"/>
    <w:rsid w:val="00412D37"/>
    <w:rsid w:val="004132CC"/>
    <w:rsid w:val="00422EF9"/>
    <w:rsid w:val="004258BE"/>
    <w:rsid w:val="00434D95"/>
    <w:rsid w:val="004540F4"/>
    <w:rsid w:val="00497C9D"/>
    <w:rsid w:val="004A688E"/>
    <w:rsid w:val="004F37E0"/>
    <w:rsid w:val="004F7966"/>
    <w:rsid w:val="00524B98"/>
    <w:rsid w:val="0055634B"/>
    <w:rsid w:val="00562C57"/>
    <w:rsid w:val="00585951"/>
    <w:rsid w:val="00587CB2"/>
    <w:rsid w:val="005F0AAC"/>
    <w:rsid w:val="005F3612"/>
    <w:rsid w:val="00611E9A"/>
    <w:rsid w:val="00626CB7"/>
    <w:rsid w:val="00631214"/>
    <w:rsid w:val="0066223C"/>
    <w:rsid w:val="006A393F"/>
    <w:rsid w:val="006B1FC9"/>
    <w:rsid w:val="006E4631"/>
    <w:rsid w:val="006E49A9"/>
    <w:rsid w:val="00702DDB"/>
    <w:rsid w:val="00743086"/>
    <w:rsid w:val="007533FF"/>
    <w:rsid w:val="007A7B9A"/>
    <w:rsid w:val="007B4ADF"/>
    <w:rsid w:val="007C115D"/>
    <w:rsid w:val="007D0D9D"/>
    <w:rsid w:val="007D449D"/>
    <w:rsid w:val="0081186F"/>
    <w:rsid w:val="008207F6"/>
    <w:rsid w:val="00820986"/>
    <w:rsid w:val="00823424"/>
    <w:rsid w:val="008324DE"/>
    <w:rsid w:val="008550DD"/>
    <w:rsid w:val="00865F76"/>
    <w:rsid w:val="00885036"/>
    <w:rsid w:val="008B0242"/>
    <w:rsid w:val="008C0F2F"/>
    <w:rsid w:val="008D3F8D"/>
    <w:rsid w:val="008E1C03"/>
    <w:rsid w:val="008F5BB1"/>
    <w:rsid w:val="00957221"/>
    <w:rsid w:val="00971FAA"/>
    <w:rsid w:val="009D3D7E"/>
    <w:rsid w:val="00A0470F"/>
    <w:rsid w:val="00A1227C"/>
    <w:rsid w:val="00A1798C"/>
    <w:rsid w:val="00A212E4"/>
    <w:rsid w:val="00A450D7"/>
    <w:rsid w:val="00A531D7"/>
    <w:rsid w:val="00A53E44"/>
    <w:rsid w:val="00A61445"/>
    <w:rsid w:val="00A71CCA"/>
    <w:rsid w:val="00AA6115"/>
    <w:rsid w:val="00AB7685"/>
    <w:rsid w:val="00AC49D3"/>
    <w:rsid w:val="00AD6075"/>
    <w:rsid w:val="00B17451"/>
    <w:rsid w:val="00B27A31"/>
    <w:rsid w:val="00B45ED0"/>
    <w:rsid w:val="00B51762"/>
    <w:rsid w:val="00BB6F59"/>
    <w:rsid w:val="00BE3CFF"/>
    <w:rsid w:val="00BF48C5"/>
    <w:rsid w:val="00BF651A"/>
    <w:rsid w:val="00C241EE"/>
    <w:rsid w:val="00C45D11"/>
    <w:rsid w:val="00C64FC5"/>
    <w:rsid w:val="00C97B7E"/>
    <w:rsid w:val="00CE4E24"/>
    <w:rsid w:val="00CF7F45"/>
    <w:rsid w:val="00D0122D"/>
    <w:rsid w:val="00D40206"/>
    <w:rsid w:val="00D54D05"/>
    <w:rsid w:val="00D563B4"/>
    <w:rsid w:val="00D658DD"/>
    <w:rsid w:val="00D8184F"/>
    <w:rsid w:val="00DB24EC"/>
    <w:rsid w:val="00DC1137"/>
    <w:rsid w:val="00DD5C16"/>
    <w:rsid w:val="00E0518C"/>
    <w:rsid w:val="00E17335"/>
    <w:rsid w:val="00E30B4C"/>
    <w:rsid w:val="00E46899"/>
    <w:rsid w:val="00E5034D"/>
    <w:rsid w:val="00E620B4"/>
    <w:rsid w:val="00E66367"/>
    <w:rsid w:val="00EA1F9C"/>
    <w:rsid w:val="00EA293D"/>
    <w:rsid w:val="00EA3F1F"/>
    <w:rsid w:val="00EB4C51"/>
    <w:rsid w:val="00F5295D"/>
    <w:rsid w:val="00F55E5E"/>
    <w:rsid w:val="00F77798"/>
    <w:rsid w:val="00FA1745"/>
    <w:rsid w:val="00FF0451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D3FE"/>
  <w15:docId w15:val="{CAFCBC46-8932-4B40-B888-C5AA41A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D658DD"/>
    <w:rPr>
      <w:color w:val="0000FF"/>
      <w:u w:val="single"/>
    </w:rPr>
  </w:style>
  <w:style w:type="table" w:styleId="a5">
    <w:name w:val="Table Grid"/>
    <w:basedOn w:val="a1"/>
    <w:uiPriority w:val="59"/>
    <w:rsid w:val="004F796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7C1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7C115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6710E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16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HTML">
    <w:name w:val="HTML Cite"/>
    <w:unhideWhenUsed/>
    <w:rsid w:val="0016710E"/>
    <w:rPr>
      <w:i/>
      <w:iCs/>
    </w:rPr>
  </w:style>
  <w:style w:type="character" w:customStyle="1" w:styleId="fontstyle01">
    <w:name w:val="fontstyle01"/>
    <w:basedOn w:val="a0"/>
    <w:rsid w:val="00DD5C16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link w:val="a8"/>
    <w:qFormat/>
    <w:rsid w:val="00287EC9"/>
    <w:pPr>
      <w:spacing w:after="0" w:line="360" w:lineRule="auto"/>
      <w:ind w:left="-540" w:firstLine="540"/>
      <w:jc w:val="center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8">
    <w:name w:val="Заголовок Знак"/>
    <w:basedOn w:val="a0"/>
    <w:link w:val="a7"/>
    <w:rsid w:val="00287EC9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9">
    <w:name w:val="Body Text Indent"/>
    <w:basedOn w:val="a"/>
    <w:link w:val="aa"/>
    <w:unhideWhenUsed/>
    <w:rsid w:val="0006583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6583C"/>
  </w:style>
  <w:style w:type="character" w:customStyle="1" w:styleId="10">
    <w:name w:val="Заголовок 1 Знак"/>
    <w:basedOn w:val="a0"/>
    <w:link w:val="1"/>
    <w:uiPriority w:val="9"/>
    <w:rsid w:val="00D54D0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Body Text 2"/>
    <w:basedOn w:val="a"/>
    <w:link w:val="20"/>
    <w:uiPriority w:val="99"/>
    <w:semiHidden/>
    <w:unhideWhenUsed/>
    <w:rsid w:val="00E620B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6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G7Wr2cCWj8" TargetMode="External"/><Relationship Id="rId13" Type="http://schemas.openxmlformats.org/officeDocument/2006/relationships/hyperlink" Target="http://data.worldbank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learn/econometrics" TargetMode="External"/><Relationship Id="rId12" Type="http://schemas.openxmlformats.org/officeDocument/2006/relationships/hyperlink" Target="http://ukrstat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oursera.org/learn/erasmus-econometrics" TargetMode="External"/><Relationship Id="rId11" Type="http://schemas.openxmlformats.org/officeDocument/2006/relationships/hyperlink" Target="http://uk.wikipedia.org" TargetMode="External"/><Relationship Id="rId5" Type="http://schemas.openxmlformats.org/officeDocument/2006/relationships/hyperlink" Target="https://emm.cv.ua/teachers/vinnychuk-olena-yuriyivn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bMgW1hFoq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09hret40eI" TargetMode="External"/><Relationship Id="rId14" Type="http://schemas.openxmlformats.org/officeDocument/2006/relationships/hyperlink" Target="http://dspace.oneu.edu.ua/jspui/bitstream/123456789/7939/1/%D0%95%D0%BA%D0%BE%D0%BD%D0%BE%D0%BC%D1%96%D0%BA%D0%BE-%D0%BC%D0%B0%D1%82%D0%B5%D0%BC%D0%B0%D1%82%D0%B8%D1%87%D0%BD%D1%96%20%D0%BC%D0%B5%D1%82%D0%BE%D0%B4%D0%B8%20%D1%82%D0%B0%20%D0%BC%D0%BE%D0%B4%D0%B5%D0%BB%D1%9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2509</Words>
  <Characters>14306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7</cp:revision>
  <dcterms:created xsi:type="dcterms:W3CDTF">2023-09-15T07:48:00Z</dcterms:created>
  <dcterms:modified xsi:type="dcterms:W3CDTF">2023-12-06T13:10:00Z</dcterms:modified>
</cp:coreProperties>
</file>