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0F" w:rsidRDefault="002E0A0F" w:rsidP="0090717D">
      <w:pPr>
        <w:widowControl w:val="0"/>
        <w:autoSpaceDE w:val="0"/>
        <w:autoSpaceDN w:val="0"/>
        <w:spacing w:before="89" w:after="0" w:line="240" w:lineRule="auto"/>
        <w:ind w:left="2268" w:right="1290" w:hanging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719113</wp:posOffset>
            </wp:positionH>
            <wp:positionV relativeFrom="paragraph">
              <wp:posOffset>-138430</wp:posOffset>
            </wp:positionV>
            <wp:extent cx="999490" cy="1097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СИЛАБУС</w:t>
      </w:r>
      <w:r>
        <w:rPr>
          <w:rFonts w:ascii="Times New Roman" w:eastAsia="Times New Roman" w:hAnsi="Times New Roman" w:cs="Times New Roman"/>
          <w:b/>
          <w:bCs/>
          <w:color w:val="833B0A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НАВЧАЛЬНОЇ ДИСЦИПЛІНИ</w:t>
      </w:r>
    </w:p>
    <w:p w:rsidR="002E0A0F" w:rsidRDefault="001779EC" w:rsidP="000846E1">
      <w:pPr>
        <w:widowControl w:val="0"/>
        <w:autoSpaceDE w:val="0"/>
        <w:autoSpaceDN w:val="0"/>
        <w:spacing w:before="2" w:after="0" w:line="240" w:lineRule="auto"/>
        <w:ind w:left="993" w:right="425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«</w:t>
      </w:r>
      <w:r w:rsidR="000846E1"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МІЖНАРОДН</w:t>
      </w:r>
      <w:r w:rsidR="009B251F"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І ФІНАНСИ</w:t>
      </w:r>
      <w:r w:rsidR="002E0A0F"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»</w:t>
      </w:r>
    </w:p>
    <w:p w:rsidR="002E0A0F" w:rsidRDefault="002E0A0F" w:rsidP="002E0A0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szCs w:val="28"/>
          <w:lang w:val="uk-UA"/>
        </w:rPr>
      </w:pPr>
    </w:p>
    <w:p w:rsidR="002E0A0F" w:rsidRPr="00604A6A" w:rsidRDefault="002E0A0F" w:rsidP="0090717D">
      <w:pPr>
        <w:widowControl w:val="0"/>
        <w:autoSpaceDE w:val="0"/>
        <w:autoSpaceDN w:val="0"/>
        <w:spacing w:before="89" w:after="0" w:line="240" w:lineRule="auto"/>
        <w:ind w:left="1276" w:right="547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Компонента</w:t>
      </w:r>
      <w:r>
        <w:rPr>
          <w:rFonts w:ascii="Times New Roman" w:eastAsia="Times New Roman" w:hAnsi="Times New Roman" w:cs="Times New Roman"/>
          <w:b/>
          <w:spacing w:val="-5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освітньої</w:t>
      </w:r>
      <w:r>
        <w:rPr>
          <w:rFonts w:ascii="Times New Roman" w:eastAsia="Times New Roman" w:hAnsi="Times New Roman" w:cs="Times New Roman"/>
          <w:b/>
          <w:spacing w:val="-1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програми</w:t>
      </w:r>
      <w:r>
        <w:rPr>
          <w:rFonts w:ascii="Times New Roman" w:eastAsia="Times New Roman" w:hAnsi="Times New Roman" w:cs="Times New Roman"/>
          <w:b/>
          <w:spacing w:val="-3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–</w:t>
      </w:r>
      <w:r>
        <w:rPr>
          <w:rFonts w:ascii="Times New Roman" w:eastAsia="Times New Roman" w:hAnsi="Times New Roman" w:cs="Times New Roman"/>
          <w:i/>
          <w:spacing w:val="66"/>
          <w:sz w:val="28"/>
          <w:lang w:val="uk-UA"/>
        </w:rPr>
        <w:t xml:space="preserve"> </w:t>
      </w:r>
      <w:r w:rsidR="00604A6A">
        <w:rPr>
          <w:rFonts w:ascii="Times New Roman" w:eastAsia="Times New Roman" w:hAnsi="Times New Roman" w:cs="Times New Roman"/>
          <w:b/>
          <w:i/>
          <w:sz w:val="28"/>
          <w:u w:val="thick"/>
          <w:lang w:val="uk-UA"/>
        </w:rPr>
        <w:t>вибірков</w:t>
      </w:r>
      <w:r w:rsidR="00E32F59">
        <w:rPr>
          <w:rFonts w:ascii="Times New Roman" w:eastAsia="Times New Roman" w:hAnsi="Times New Roman" w:cs="Times New Roman"/>
          <w:b/>
          <w:i/>
          <w:sz w:val="28"/>
          <w:u w:val="thick"/>
          <w:lang w:val="uk-UA"/>
        </w:rPr>
        <w:t>а</w:t>
      </w:r>
      <w:r>
        <w:rPr>
          <w:rFonts w:ascii="Times New Roman" w:eastAsia="Times New Roman" w:hAnsi="Times New Roman" w:cs="Times New Roman"/>
          <w:b/>
          <w:i/>
          <w:spacing w:val="66"/>
          <w:sz w:val="28"/>
          <w:lang w:val="uk-UA"/>
        </w:rPr>
        <w:t xml:space="preserve"> </w:t>
      </w:r>
      <w:r w:rsidR="00604A6A">
        <w:rPr>
          <w:rFonts w:ascii="Times New Roman" w:eastAsia="Times New Roman" w:hAnsi="Times New Roman" w:cs="Times New Roman"/>
          <w:i/>
          <w:sz w:val="28"/>
          <w:lang w:val="uk-UA"/>
        </w:rPr>
        <w:t>(3</w:t>
      </w:r>
      <w:r w:rsidRPr="00915256">
        <w:rPr>
          <w:rFonts w:ascii="Times New Roman" w:eastAsia="Times New Roman" w:hAnsi="Times New Roman" w:cs="Times New Roman"/>
          <w:i/>
          <w:spacing w:val="-2"/>
          <w:sz w:val="28"/>
          <w:lang w:val="uk-UA"/>
        </w:rPr>
        <w:t xml:space="preserve"> </w:t>
      </w:r>
      <w:r w:rsidR="00915256" w:rsidRPr="00915256">
        <w:rPr>
          <w:rFonts w:ascii="Times New Roman" w:eastAsia="Times New Roman" w:hAnsi="Times New Roman" w:cs="Times New Roman"/>
          <w:i/>
          <w:sz w:val="28"/>
          <w:lang w:val="uk-UA"/>
        </w:rPr>
        <w:t>креди</w:t>
      </w:r>
      <w:r w:rsidR="009B251F">
        <w:rPr>
          <w:rFonts w:ascii="Times New Roman" w:eastAsia="Times New Roman" w:hAnsi="Times New Roman" w:cs="Times New Roman"/>
          <w:i/>
          <w:sz w:val="28"/>
          <w:lang w:val="uk-UA"/>
        </w:rPr>
        <w:t>т</w:t>
      </w:r>
      <w:r w:rsidR="00604A6A">
        <w:rPr>
          <w:rFonts w:ascii="Times New Roman" w:eastAsia="Times New Roman" w:hAnsi="Times New Roman" w:cs="Times New Roman"/>
          <w:i/>
          <w:sz w:val="28"/>
          <w:lang w:val="uk-UA"/>
        </w:rPr>
        <w:t>и</w:t>
      </w:r>
      <w:r w:rsidRPr="00915256">
        <w:rPr>
          <w:rFonts w:ascii="Times New Roman" w:eastAsia="Times New Roman" w:hAnsi="Times New Roman" w:cs="Times New Roman"/>
          <w:i/>
          <w:sz w:val="28"/>
          <w:lang w:val="uk-UA"/>
        </w:rPr>
        <w:t>)</w:t>
      </w:r>
    </w:p>
    <w:p w:rsidR="009B251F" w:rsidRPr="00604A6A" w:rsidRDefault="009B251F" w:rsidP="0090717D">
      <w:pPr>
        <w:widowControl w:val="0"/>
        <w:autoSpaceDE w:val="0"/>
        <w:autoSpaceDN w:val="0"/>
        <w:spacing w:before="89" w:after="0" w:line="240" w:lineRule="auto"/>
        <w:ind w:left="1276" w:right="547"/>
        <w:jc w:val="center"/>
        <w:rPr>
          <w:rFonts w:ascii="Times New Roman" w:eastAsia="Times New Roman" w:hAnsi="Times New Roman" w:cs="Times New Roman"/>
          <w:sz w:val="28"/>
        </w:rPr>
      </w:pPr>
    </w:p>
    <w:p w:rsidR="002E0A0F" w:rsidRDefault="002E0A0F" w:rsidP="002E0A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:rsidR="002E0A0F" w:rsidRDefault="002E0A0F" w:rsidP="002E0A0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2"/>
          <w:szCs w:val="28"/>
          <w:lang w:val="uk-UA"/>
        </w:rPr>
      </w:pPr>
    </w:p>
    <w:tbl>
      <w:tblPr>
        <w:tblStyle w:val="TableNormal"/>
        <w:tblW w:w="93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4"/>
        <w:gridCol w:w="6521"/>
      </w:tblGrid>
      <w:tr w:rsidR="002E0A0F" w:rsidRPr="00B565BE" w:rsidTr="0090717D">
        <w:trPr>
          <w:trHeight w:val="64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0F" w:rsidRDefault="002E0A0F" w:rsidP="009C0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Освітньо-професійна</w:t>
            </w:r>
            <w:r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програма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0F" w:rsidRPr="00B565BE" w:rsidRDefault="00B565BE" w:rsidP="009C0F9A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565BE"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="00447B63">
              <w:rPr>
                <w:rFonts w:ascii="Times New Roman" w:hAnsi="Times New Roman" w:cs="Times New Roman"/>
                <w:sz w:val="28"/>
                <w:lang w:val="uk-UA"/>
              </w:rPr>
              <w:t>іжнародні економічні відносини</w:t>
            </w:r>
          </w:p>
        </w:tc>
      </w:tr>
      <w:tr w:rsidR="002E0A0F" w:rsidTr="0090717D">
        <w:trPr>
          <w:trHeight w:val="32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0F" w:rsidRDefault="002E0A0F" w:rsidP="009C0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Спеціальність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0F" w:rsidRPr="00B565BE" w:rsidRDefault="00447B63" w:rsidP="009C0F9A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lang w:val="uk-UA"/>
              </w:rPr>
              <w:t>292</w:t>
            </w:r>
            <w:r w:rsidR="00B565BE" w:rsidRPr="00B565BE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B565BE"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іжнародні економічні відносини</w:t>
            </w:r>
          </w:p>
        </w:tc>
      </w:tr>
      <w:tr w:rsidR="002E0A0F" w:rsidTr="0090717D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0F" w:rsidRDefault="002E0A0F" w:rsidP="009C0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Галузь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знань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0F" w:rsidRDefault="001D441C" w:rsidP="009C0F9A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29 Міжнародні відносини</w:t>
            </w:r>
          </w:p>
        </w:tc>
      </w:tr>
      <w:tr w:rsidR="002E0A0F" w:rsidTr="0090717D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0F" w:rsidRDefault="002E0A0F" w:rsidP="009C0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Рівень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вищої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освіти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0F" w:rsidRPr="00E47FCF" w:rsidRDefault="00E47FCF" w:rsidP="009C0F9A">
            <w:pPr>
              <w:spacing w:line="240" w:lineRule="auto"/>
              <w:ind w:left="139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47FC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перший (бакалаврський) </w:t>
            </w:r>
          </w:p>
        </w:tc>
      </w:tr>
      <w:tr w:rsidR="002E0A0F" w:rsidTr="0090717D">
        <w:trPr>
          <w:trHeight w:val="324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0F" w:rsidRDefault="002E0A0F" w:rsidP="009C0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Мова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навчання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0F" w:rsidRDefault="002E0A0F" w:rsidP="009C0F9A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українська</w:t>
            </w:r>
          </w:p>
        </w:tc>
      </w:tr>
      <w:tr w:rsidR="002E0A0F" w:rsidRPr="009B251F" w:rsidTr="009F1389">
        <w:trPr>
          <w:trHeight w:hRule="exact" w:val="1677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0F" w:rsidRDefault="002E0A0F" w:rsidP="009C0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Профайл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викладача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0F" w:rsidRDefault="009B251F" w:rsidP="009C0F9A">
            <w:pPr>
              <w:spacing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Роговська-Іщук Ірина Володимирівна</w:t>
            </w:r>
            <w:r w:rsidR="001D441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–</w:t>
            </w:r>
            <w:r w:rsidR="002E0A0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="001D441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кандидат </w:t>
            </w:r>
            <w:r w:rsidR="009C0F9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 </w:t>
            </w:r>
            <w:r w:rsidR="001D441C">
              <w:rPr>
                <w:rFonts w:ascii="Times New Roman" w:eastAsia="Times New Roman" w:hAnsi="Times New Roman" w:cs="Times New Roman"/>
                <w:sz w:val="28"/>
                <w:lang w:val="uk-UA"/>
              </w:rPr>
              <w:t>економічних наук</w:t>
            </w:r>
            <w:r w:rsidR="002E0A0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асистент</w:t>
            </w:r>
            <w:r w:rsidR="002E0A0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 кафедри </w:t>
            </w:r>
            <w:r w:rsidR="001D441C">
              <w:rPr>
                <w:rFonts w:ascii="Times New Roman" w:eastAsia="Times New Roman" w:hAnsi="Times New Roman" w:cs="Times New Roman"/>
                <w:sz w:val="28"/>
                <w:lang w:val="uk-UA"/>
              </w:rPr>
              <w:t>м</w:t>
            </w:r>
            <w:r w:rsidR="002E0A0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іжнародної економіки </w:t>
            </w:r>
          </w:p>
          <w:p w:rsidR="002E0A0F" w:rsidRPr="009F1389" w:rsidRDefault="009B251F" w:rsidP="009C0F9A">
            <w:pPr>
              <w:spacing w:line="240" w:lineRule="auto"/>
              <w:ind w:left="13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h</w:t>
            </w:r>
            <w:r w:rsidRPr="009B2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val="uk-UA"/>
              </w:rPr>
              <w:t>ttps://interec.info/persons/rogovska-ishhuk-iryna-volodymyrivna/</w:t>
            </w:r>
          </w:p>
        </w:tc>
      </w:tr>
      <w:tr w:rsidR="002E0A0F" w:rsidTr="0090717D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0F" w:rsidRDefault="002E0A0F" w:rsidP="009C0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Контактний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тел.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0F" w:rsidRPr="009B251F" w:rsidRDefault="002E0A0F" w:rsidP="009C0F9A">
            <w:pPr>
              <w:spacing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+38050 </w:t>
            </w:r>
            <w:r w:rsidR="009B251F">
              <w:rPr>
                <w:rFonts w:ascii="Times New Roman" w:eastAsia="Times New Roman" w:hAnsi="Times New Roman" w:cs="Times New Roman"/>
                <w:sz w:val="28"/>
              </w:rPr>
              <w:t>5247165</w:t>
            </w:r>
          </w:p>
        </w:tc>
      </w:tr>
      <w:tr w:rsidR="002E0A0F" w:rsidRPr="009B251F" w:rsidTr="0090717D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0F" w:rsidRDefault="002E0A0F" w:rsidP="009C0F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E-mail: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0F" w:rsidRPr="001D441C" w:rsidRDefault="009B251F" w:rsidP="009C0F9A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i</w:t>
            </w:r>
            <w:r w:rsidRPr="009B251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rogovska</w:t>
            </w:r>
            <w:r w:rsidRPr="009B251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ishchuk</w:t>
            </w:r>
            <w:r w:rsidR="001D441C"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uk-UA"/>
              </w:rPr>
              <w:t>@</w:t>
            </w:r>
            <w:r w:rsidR="001D441C"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chnu</w:t>
            </w:r>
            <w:r w:rsidR="001D441C"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uk-UA"/>
              </w:rPr>
              <w:t>.</w:t>
            </w:r>
            <w:r w:rsidR="001D441C"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edu</w:t>
            </w:r>
            <w:r w:rsidR="001D441C"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uk-UA"/>
              </w:rPr>
              <w:t>.</w:t>
            </w:r>
            <w:r w:rsidR="001D441C" w:rsidRPr="001D441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ua</w:t>
            </w:r>
          </w:p>
        </w:tc>
      </w:tr>
      <w:tr w:rsidR="009B251F" w:rsidRPr="009B251F" w:rsidTr="0090717D">
        <w:trPr>
          <w:trHeight w:val="645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1F" w:rsidRPr="009B251F" w:rsidRDefault="009B251F" w:rsidP="009B25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2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Сторінка</w:t>
            </w:r>
            <w:r w:rsidRPr="009B251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9B2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курсу</w:t>
            </w:r>
            <w:r w:rsidRPr="009B251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9B2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  <w:p w:rsidR="009B251F" w:rsidRPr="009B251F" w:rsidRDefault="009B251F" w:rsidP="009B25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2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Moodle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1F" w:rsidRPr="009B251F" w:rsidRDefault="009B251F" w:rsidP="009B251F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251F">
              <w:rPr>
                <w:rStyle w:val="FontStyle25"/>
                <w:sz w:val="28"/>
                <w:szCs w:val="28"/>
              </w:rPr>
              <w:t>https</w:t>
            </w:r>
            <w:r w:rsidRPr="009B251F">
              <w:rPr>
                <w:rStyle w:val="FontStyle25"/>
                <w:sz w:val="28"/>
                <w:szCs w:val="28"/>
                <w:lang w:val="uk-UA"/>
              </w:rPr>
              <w:t>://</w:t>
            </w:r>
            <w:r w:rsidRPr="009B251F">
              <w:rPr>
                <w:rStyle w:val="FontStyle25"/>
                <w:sz w:val="28"/>
                <w:szCs w:val="28"/>
              </w:rPr>
              <w:t>moodle</w:t>
            </w:r>
            <w:r w:rsidRPr="009B251F">
              <w:rPr>
                <w:rStyle w:val="FontStyle25"/>
                <w:sz w:val="28"/>
                <w:szCs w:val="28"/>
                <w:lang w:val="uk-UA"/>
              </w:rPr>
              <w:t>.</w:t>
            </w:r>
            <w:r w:rsidRPr="009B251F">
              <w:rPr>
                <w:rStyle w:val="FontStyle25"/>
                <w:sz w:val="28"/>
                <w:szCs w:val="28"/>
              </w:rPr>
              <w:t>chnu</w:t>
            </w:r>
            <w:r w:rsidRPr="009B251F">
              <w:rPr>
                <w:rStyle w:val="FontStyle25"/>
                <w:sz w:val="28"/>
                <w:szCs w:val="28"/>
                <w:lang w:val="uk-UA"/>
              </w:rPr>
              <w:t>.</w:t>
            </w:r>
            <w:r w:rsidRPr="009B251F">
              <w:rPr>
                <w:rStyle w:val="FontStyle25"/>
                <w:sz w:val="28"/>
                <w:szCs w:val="28"/>
              </w:rPr>
              <w:t>edu</w:t>
            </w:r>
            <w:r w:rsidRPr="009B251F">
              <w:rPr>
                <w:rStyle w:val="FontStyle25"/>
                <w:sz w:val="28"/>
                <w:szCs w:val="28"/>
                <w:lang w:val="uk-UA"/>
              </w:rPr>
              <w:t>.</w:t>
            </w:r>
            <w:r w:rsidRPr="009B251F">
              <w:rPr>
                <w:rStyle w:val="FontStyle25"/>
                <w:sz w:val="28"/>
                <w:szCs w:val="28"/>
              </w:rPr>
              <w:t>ua</w:t>
            </w:r>
            <w:r w:rsidRPr="009B251F">
              <w:rPr>
                <w:rStyle w:val="FontStyle25"/>
                <w:sz w:val="28"/>
                <w:szCs w:val="28"/>
                <w:lang w:val="uk-UA"/>
              </w:rPr>
              <w:t>/</w:t>
            </w:r>
            <w:r w:rsidRPr="009B251F">
              <w:rPr>
                <w:rStyle w:val="FontStyle25"/>
                <w:sz w:val="28"/>
                <w:szCs w:val="28"/>
              </w:rPr>
              <w:t>course</w:t>
            </w:r>
            <w:r w:rsidRPr="009B251F">
              <w:rPr>
                <w:rStyle w:val="FontStyle25"/>
                <w:sz w:val="28"/>
                <w:szCs w:val="28"/>
                <w:lang w:val="uk-UA"/>
              </w:rPr>
              <w:t>/</w:t>
            </w:r>
            <w:r w:rsidRPr="009B251F">
              <w:rPr>
                <w:rStyle w:val="FontStyle25"/>
                <w:sz w:val="28"/>
                <w:szCs w:val="28"/>
              </w:rPr>
              <w:t>view</w:t>
            </w:r>
            <w:r w:rsidRPr="009B251F">
              <w:rPr>
                <w:rStyle w:val="FontStyle25"/>
                <w:sz w:val="28"/>
                <w:szCs w:val="28"/>
                <w:lang w:val="uk-UA"/>
              </w:rPr>
              <w:t>.</w:t>
            </w:r>
            <w:r w:rsidRPr="009B251F">
              <w:rPr>
                <w:rStyle w:val="FontStyle25"/>
                <w:sz w:val="28"/>
                <w:szCs w:val="28"/>
              </w:rPr>
              <w:t>php</w:t>
            </w:r>
            <w:r w:rsidRPr="009B251F">
              <w:rPr>
                <w:rStyle w:val="FontStyle25"/>
                <w:sz w:val="28"/>
                <w:szCs w:val="28"/>
                <w:lang w:val="uk-UA"/>
              </w:rPr>
              <w:t>?</w:t>
            </w:r>
            <w:r w:rsidRPr="009B251F">
              <w:rPr>
                <w:rStyle w:val="FontStyle25"/>
                <w:sz w:val="28"/>
                <w:szCs w:val="28"/>
              </w:rPr>
              <w:t>id</w:t>
            </w:r>
            <w:r w:rsidRPr="009B251F">
              <w:rPr>
                <w:rStyle w:val="FontStyle25"/>
                <w:sz w:val="28"/>
                <w:szCs w:val="28"/>
                <w:lang w:val="uk-UA"/>
              </w:rPr>
              <w:t>=1867</w:t>
            </w:r>
          </w:p>
        </w:tc>
      </w:tr>
      <w:tr w:rsidR="009B251F" w:rsidTr="0090717D">
        <w:trPr>
          <w:trHeight w:val="32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1F" w:rsidRDefault="009B251F" w:rsidP="009B25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Консультації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1F" w:rsidRDefault="009B251F" w:rsidP="009B251F">
            <w:pPr>
              <w:spacing w:line="240" w:lineRule="auto"/>
              <w:ind w:left="139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uk-UA"/>
              </w:rPr>
            </w:pPr>
            <w:r w:rsidRPr="00067FD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uk-UA"/>
              </w:rPr>
              <w:t xml:space="preserve">Очні консультації: за попередньою домовленістю </w:t>
            </w:r>
          </w:p>
          <w:p w:rsidR="009B251F" w:rsidRDefault="009B251F" w:rsidP="009B251F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67FD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uk-UA"/>
              </w:rPr>
              <w:t>Онлайн-консультації: згідно графі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uk-UA"/>
              </w:rPr>
              <w:t>ку</w:t>
            </w:r>
          </w:p>
        </w:tc>
      </w:tr>
    </w:tbl>
    <w:p w:rsidR="009B251F" w:rsidRDefault="009B251F" w:rsidP="0090717D">
      <w:pPr>
        <w:widowControl w:val="0"/>
        <w:autoSpaceDE w:val="0"/>
        <w:autoSpaceDN w:val="0"/>
        <w:spacing w:before="250" w:after="0" w:line="240" w:lineRule="auto"/>
        <w:ind w:right="1288"/>
        <w:jc w:val="center"/>
        <w:outlineLvl w:val="0"/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en-US"/>
        </w:rPr>
      </w:pPr>
    </w:p>
    <w:p w:rsidR="002E0A0F" w:rsidRDefault="0090717D" w:rsidP="0090717D">
      <w:pPr>
        <w:widowControl w:val="0"/>
        <w:autoSpaceDE w:val="0"/>
        <w:autoSpaceDN w:val="0"/>
        <w:spacing w:before="250" w:after="0" w:line="240" w:lineRule="auto"/>
        <w:ind w:right="128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 xml:space="preserve">          </w:t>
      </w:r>
      <w:r w:rsidR="002E0A0F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АНОТАЦІЯ</w:t>
      </w:r>
      <w:r w:rsidR="002E0A0F">
        <w:rPr>
          <w:rFonts w:ascii="Times New Roman" w:eastAsia="Times New Roman" w:hAnsi="Times New Roman" w:cs="Times New Roman"/>
          <w:b/>
          <w:bCs/>
          <w:color w:val="833B0A"/>
          <w:spacing w:val="-3"/>
          <w:sz w:val="28"/>
          <w:szCs w:val="28"/>
          <w:lang w:val="uk-UA"/>
        </w:rPr>
        <w:t xml:space="preserve"> </w:t>
      </w:r>
      <w:r w:rsidR="002E0A0F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НАВЧАЛЬНОЇ</w:t>
      </w:r>
      <w:r w:rsidR="002E0A0F">
        <w:rPr>
          <w:rFonts w:ascii="Times New Roman" w:eastAsia="Times New Roman" w:hAnsi="Times New Roman" w:cs="Times New Roman"/>
          <w:b/>
          <w:bCs/>
          <w:color w:val="833B0A"/>
          <w:spacing w:val="-1"/>
          <w:sz w:val="28"/>
          <w:szCs w:val="28"/>
          <w:lang w:val="uk-UA"/>
        </w:rPr>
        <w:t xml:space="preserve"> </w:t>
      </w:r>
      <w:r w:rsidR="002E0A0F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ДИСЦИПЛІНИ</w:t>
      </w:r>
    </w:p>
    <w:p w:rsidR="009B251F" w:rsidRPr="009B251F" w:rsidRDefault="009B251F" w:rsidP="009B2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9B251F" w:rsidRPr="00D51A39" w:rsidRDefault="009B251F" w:rsidP="009B2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D51A39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</w:rPr>
        <w:t>Навчальна дисципліна спрямована на формування цілісного уявлення про структуру та особливості світового фінансового ринку в умовах економічної глобалізації. Сучасні фахівці з міжнародних економічних відносин повинні володіти знаннями стосовно функціонування міжнародних фінансових ринків, уміти здійснювати фінансові операції та проводити розрахунки, аналізувати та досліджувати валютний, фондовий кредитний та інші ринки</w:t>
      </w:r>
    </w:p>
    <w:p w:rsidR="00915256" w:rsidRPr="00915256" w:rsidRDefault="00B53F6C" w:rsidP="009B2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1A39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Мета</w:t>
      </w:r>
      <w:r w:rsidRPr="00D51A39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val="uk-UA"/>
        </w:rPr>
        <w:t xml:space="preserve"> </w:t>
      </w:r>
      <w:r w:rsidRPr="00D51A39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навчальної</w:t>
      </w:r>
      <w:r w:rsidRPr="00D51A39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val="uk-UA"/>
        </w:rPr>
        <w:t xml:space="preserve"> </w:t>
      </w:r>
      <w:r w:rsidR="0046779A" w:rsidRPr="00D51A39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дисципліни </w:t>
      </w:r>
      <w:r w:rsidR="00D51A39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sym w:font="Symbol" w:char="F02D"/>
      </w:r>
      <w:r w:rsidR="00F80E4D" w:rsidRPr="00D51A39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9B251F" w:rsidRPr="00D51A3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ф</w:t>
      </w:r>
      <w:r w:rsidR="009B251F" w:rsidRPr="009B251F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у студентів знань та вмінь у сфері міжнародних фінансів, які стосуються особливостей міжнародних фінансово-економічних відносин та функціонування сучасних фінансових ринків; сприяння отриманню навичок здійснення валютних, розрахункових, депозитних та кредитних, арбітражних операцій та хеджування  на усіх сегментах міжнародного фінансового ринку. </w:t>
      </w:r>
    </w:p>
    <w:p w:rsidR="009B251F" w:rsidRDefault="009B251F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:rsidR="00B53F6C" w:rsidRPr="0046779A" w:rsidRDefault="00B53F6C" w:rsidP="009152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5B3A" w:rsidRPr="00A15B3A" w:rsidRDefault="00A15B3A" w:rsidP="0090717D">
      <w:pPr>
        <w:widowControl w:val="0"/>
        <w:autoSpaceDE w:val="0"/>
        <w:autoSpaceDN w:val="0"/>
        <w:spacing w:before="178" w:after="0" w:line="240" w:lineRule="auto"/>
        <w:ind w:right="26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НАВЧАЛЬНИЙ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КОНТЕНТ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ОСВІТНЬОЇ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КОМПОНЕНТИ</w:t>
      </w:r>
    </w:p>
    <w:p w:rsidR="00A15B3A" w:rsidRPr="00A15B3A" w:rsidRDefault="00A15B3A" w:rsidP="0090717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8222"/>
      </w:tblGrid>
      <w:tr w:rsidR="00A15B3A" w:rsidRPr="00B20A62" w:rsidTr="0090717D">
        <w:trPr>
          <w:trHeight w:val="371"/>
        </w:trPr>
        <w:tc>
          <w:tcPr>
            <w:tcW w:w="9356" w:type="dxa"/>
            <w:gridSpan w:val="2"/>
          </w:tcPr>
          <w:p w:rsidR="00A15B3A" w:rsidRPr="00D51A39" w:rsidRDefault="00D51A39" w:rsidP="00F80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1A3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>МОДУЛЬ І.</w:t>
            </w:r>
            <w:r w:rsidRPr="00D51A39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uk-UA"/>
              </w:rPr>
              <w:t xml:space="preserve"> </w:t>
            </w:r>
            <w:r w:rsidRPr="00D51A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МІЖНАРОДНА ФІНАНСОВА СИСТЕМА</w:t>
            </w:r>
          </w:p>
        </w:tc>
      </w:tr>
      <w:tr w:rsidR="00D51A39" w:rsidRPr="00A15B3A" w:rsidTr="0090717D">
        <w:trPr>
          <w:trHeight w:val="321"/>
        </w:trPr>
        <w:tc>
          <w:tcPr>
            <w:tcW w:w="1134" w:type="dxa"/>
          </w:tcPr>
          <w:p w:rsidR="00D51A39" w:rsidRPr="002232F7" w:rsidRDefault="00D51A39" w:rsidP="00D51A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Тема 1</w:t>
            </w:r>
          </w:p>
        </w:tc>
        <w:tc>
          <w:tcPr>
            <w:tcW w:w="8222" w:type="dxa"/>
          </w:tcPr>
          <w:p w:rsidR="00D51A39" w:rsidRPr="002232F7" w:rsidRDefault="00D51A39" w:rsidP="00D51A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Світова фінансова система</w:t>
            </w:r>
          </w:p>
        </w:tc>
      </w:tr>
      <w:tr w:rsidR="00D51A39" w:rsidRPr="009B251F" w:rsidTr="0090717D">
        <w:trPr>
          <w:trHeight w:val="323"/>
        </w:trPr>
        <w:tc>
          <w:tcPr>
            <w:tcW w:w="1134" w:type="dxa"/>
          </w:tcPr>
          <w:p w:rsidR="00D51A39" w:rsidRPr="002232F7" w:rsidRDefault="00D51A39" w:rsidP="00D51A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Тема 2</w:t>
            </w:r>
          </w:p>
        </w:tc>
        <w:tc>
          <w:tcPr>
            <w:tcW w:w="8222" w:type="dxa"/>
          </w:tcPr>
          <w:p w:rsidR="00D51A39" w:rsidRPr="002232F7" w:rsidRDefault="00D51A39" w:rsidP="00D51A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Еволюція світової валютної системи</w:t>
            </w:r>
          </w:p>
        </w:tc>
      </w:tr>
      <w:tr w:rsidR="00D51A39" w:rsidRPr="00A15B3A" w:rsidTr="0090717D">
        <w:trPr>
          <w:trHeight w:val="321"/>
        </w:trPr>
        <w:tc>
          <w:tcPr>
            <w:tcW w:w="1134" w:type="dxa"/>
          </w:tcPr>
          <w:p w:rsidR="00D51A39" w:rsidRPr="002232F7" w:rsidRDefault="00D51A39" w:rsidP="00D51A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Тема 3</w:t>
            </w:r>
          </w:p>
        </w:tc>
        <w:tc>
          <w:tcPr>
            <w:tcW w:w="8222" w:type="dxa"/>
          </w:tcPr>
          <w:p w:rsidR="00D51A39" w:rsidRPr="002232F7" w:rsidRDefault="00D51A39" w:rsidP="00D51A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Міжнародні розрахунки та платіжний баланс</w:t>
            </w:r>
          </w:p>
        </w:tc>
      </w:tr>
      <w:tr w:rsidR="00D51A39" w:rsidRPr="009F1389" w:rsidTr="0090717D">
        <w:trPr>
          <w:trHeight w:val="321"/>
        </w:trPr>
        <w:tc>
          <w:tcPr>
            <w:tcW w:w="1134" w:type="dxa"/>
          </w:tcPr>
          <w:p w:rsidR="00D51A39" w:rsidRPr="002232F7" w:rsidRDefault="00D51A39" w:rsidP="00D51A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Тема 4</w:t>
            </w:r>
          </w:p>
        </w:tc>
        <w:tc>
          <w:tcPr>
            <w:tcW w:w="8222" w:type="dxa"/>
          </w:tcPr>
          <w:p w:rsidR="00D51A39" w:rsidRPr="002232F7" w:rsidRDefault="00D51A39" w:rsidP="00D51A39">
            <w:pPr>
              <w:ind w:right="3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Міжнародні фінансові організації</w:t>
            </w:r>
          </w:p>
        </w:tc>
      </w:tr>
      <w:tr w:rsidR="00F80E4D" w:rsidRPr="00F80E4D" w:rsidTr="003778E6">
        <w:trPr>
          <w:trHeight w:val="239"/>
        </w:trPr>
        <w:tc>
          <w:tcPr>
            <w:tcW w:w="9356" w:type="dxa"/>
            <w:gridSpan w:val="2"/>
          </w:tcPr>
          <w:p w:rsidR="00F80E4D" w:rsidRPr="00D51A39" w:rsidRDefault="00D51A39" w:rsidP="00F80E4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51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МОДУЛЬ</w:t>
            </w:r>
            <w:r w:rsidRPr="00D51A39">
              <w:rPr>
                <w:rFonts w:ascii="Times New Roman" w:eastAsia="Times New Roman" w:hAnsi="Times New Roman" w:cs="Times New Roman"/>
                <w:b/>
                <w:spacing w:val="21"/>
                <w:sz w:val="28"/>
                <w:szCs w:val="28"/>
                <w:lang w:val="uk-UA" w:eastAsia="ru-RU"/>
              </w:rPr>
              <w:t xml:space="preserve"> </w:t>
            </w:r>
            <w:r w:rsidRPr="00D51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ІІ.</w:t>
            </w:r>
            <w:r w:rsidRPr="00D51A3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uk-UA" w:eastAsia="ru-RU"/>
              </w:rPr>
              <w:t xml:space="preserve"> </w:t>
            </w:r>
            <w:r w:rsidRPr="00D51A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МІЖНАРОДНІ ФІНАНСОВІ РИНКИ</w:t>
            </w:r>
          </w:p>
        </w:tc>
      </w:tr>
      <w:tr w:rsidR="00D51A39" w:rsidRPr="00F80E4D" w:rsidTr="0090717D">
        <w:trPr>
          <w:trHeight w:val="321"/>
        </w:trPr>
        <w:tc>
          <w:tcPr>
            <w:tcW w:w="1134" w:type="dxa"/>
          </w:tcPr>
          <w:p w:rsidR="00D51A39" w:rsidRPr="002232F7" w:rsidRDefault="00D51A39" w:rsidP="00D51A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Тема 5</w:t>
            </w:r>
          </w:p>
        </w:tc>
        <w:tc>
          <w:tcPr>
            <w:tcW w:w="8222" w:type="dxa"/>
          </w:tcPr>
          <w:p w:rsidR="00D51A39" w:rsidRPr="002232F7" w:rsidRDefault="00D51A39" w:rsidP="00D51A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Міжнародний валютний ринок</w:t>
            </w:r>
          </w:p>
        </w:tc>
      </w:tr>
      <w:tr w:rsidR="00D51A39" w:rsidRPr="00A15B3A" w:rsidTr="0090717D">
        <w:trPr>
          <w:trHeight w:val="321"/>
        </w:trPr>
        <w:tc>
          <w:tcPr>
            <w:tcW w:w="1134" w:type="dxa"/>
          </w:tcPr>
          <w:p w:rsidR="00D51A39" w:rsidRPr="002232F7" w:rsidRDefault="00D51A39" w:rsidP="00D51A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Тема 6</w:t>
            </w:r>
          </w:p>
        </w:tc>
        <w:tc>
          <w:tcPr>
            <w:tcW w:w="8222" w:type="dxa"/>
          </w:tcPr>
          <w:p w:rsidR="00D51A39" w:rsidRPr="002232F7" w:rsidRDefault="00D51A39" w:rsidP="00D51A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Міжнародний ринок цінних паперів</w:t>
            </w:r>
          </w:p>
        </w:tc>
      </w:tr>
      <w:tr w:rsidR="00D51A39" w:rsidRPr="009F1389" w:rsidTr="0090717D">
        <w:trPr>
          <w:trHeight w:val="323"/>
        </w:trPr>
        <w:tc>
          <w:tcPr>
            <w:tcW w:w="1134" w:type="dxa"/>
          </w:tcPr>
          <w:p w:rsidR="00D51A39" w:rsidRPr="002232F7" w:rsidRDefault="00D51A39" w:rsidP="00D51A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Тема 7</w:t>
            </w:r>
          </w:p>
        </w:tc>
        <w:tc>
          <w:tcPr>
            <w:tcW w:w="8222" w:type="dxa"/>
          </w:tcPr>
          <w:p w:rsidR="00D51A39" w:rsidRPr="002232F7" w:rsidRDefault="00D51A39" w:rsidP="00D51A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Міжнародний ринок деривативів</w:t>
            </w:r>
          </w:p>
        </w:tc>
      </w:tr>
      <w:tr w:rsidR="00D51A39" w:rsidRPr="009B251F" w:rsidTr="0090717D">
        <w:trPr>
          <w:trHeight w:val="321"/>
        </w:trPr>
        <w:tc>
          <w:tcPr>
            <w:tcW w:w="1134" w:type="dxa"/>
          </w:tcPr>
          <w:p w:rsidR="00D51A39" w:rsidRPr="002232F7" w:rsidRDefault="00D51A39" w:rsidP="00D51A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Тема 8</w:t>
            </w:r>
          </w:p>
        </w:tc>
        <w:tc>
          <w:tcPr>
            <w:tcW w:w="8222" w:type="dxa"/>
          </w:tcPr>
          <w:p w:rsidR="00D51A39" w:rsidRPr="002232F7" w:rsidRDefault="00D51A39" w:rsidP="00D51A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Міжнародний кредитний ринок</w:t>
            </w:r>
          </w:p>
        </w:tc>
      </w:tr>
      <w:tr w:rsidR="00D51A39" w:rsidRPr="009B251F" w:rsidTr="00FA627A">
        <w:trPr>
          <w:trHeight w:val="321"/>
        </w:trPr>
        <w:tc>
          <w:tcPr>
            <w:tcW w:w="9356" w:type="dxa"/>
            <w:gridSpan w:val="2"/>
          </w:tcPr>
          <w:p w:rsidR="00D51A39" w:rsidRPr="00D51A39" w:rsidRDefault="00D51A39" w:rsidP="00D5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1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МОДУЛЬ</w:t>
            </w:r>
            <w:r w:rsidRPr="00D51A39">
              <w:rPr>
                <w:rFonts w:ascii="Times New Roman" w:eastAsia="Times New Roman" w:hAnsi="Times New Roman" w:cs="Times New Roman"/>
                <w:b/>
                <w:spacing w:val="21"/>
                <w:sz w:val="28"/>
                <w:szCs w:val="28"/>
                <w:lang w:val="uk-UA" w:eastAsia="ru-RU"/>
              </w:rPr>
              <w:t xml:space="preserve"> </w:t>
            </w:r>
            <w:r w:rsidRPr="00D51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ІІІ </w:t>
            </w:r>
            <w:r w:rsidRPr="00D51A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СУБ’ЄКТИ МІЖНАРОДНИХ ФІНАНСІВ</w:t>
            </w:r>
          </w:p>
        </w:tc>
      </w:tr>
      <w:tr w:rsidR="00D51A39" w:rsidRPr="009B251F" w:rsidTr="0090717D">
        <w:trPr>
          <w:trHeight w:val="321"/>
        </w:trPr>
        <w:tc>
          <w:tcPr>
            <w:tcW w:w="1134" w:type="dxa"/>
          </w:tcPr>
          <w:p w:rsidR="00D51A39" w:rsidRPr="002232F7" w:rsidRDefault="00D51A39" w:rsidP="00D51A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9</w:t>
            </w:r>
          </w:p>
        </w:tc>
        <w:tc>
          <w:tcPr>
            <w:tcW w:w="8222" w:type="dxa"/>
          </w:tcPr>
          <w:p w:rsidR="00D51A39" w:rsidRPr="002232F7" w:rsidRDefault="00D51A39" w:rsidP="00D51A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Фінансова діяльність ТНК</w:t>
            </w:r>
          </w:p>
        </w:tc>
      </w:tr>
      <w:tr w:rsidR="00D51A39" w:rsidRPr="009B251F" w:rsidTr="0090717D">
        <w:trPr>
          <w:trHeight w:val="321"/>
        </w:trPr>
        <w:tc>
          <w:tcPr>
            <w:tcW w:w="1134" w:type="dxa"/>
          </w:tcPr>
          <w:p w:rsidR="00D51A39" w:rsidRPr="002232F7" w:rsidRDefault="00D51A39" w:rsidP="00D51A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10</w:t>
            </w:r>
          </w:p>
        </w:tc>
        <w:tc>
          <w:tcPr>
            <w:tcW w:w="8222" w:type="dxa"/>
          </w:tcPr>
          <w:p w:rsidR="00D51A39" w:rsidRPr="002232F7" w:rsidRDefault="00D51A39" w:rsidP="00D51A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Міжнародна банківська справа</w:t>
            </w:r>
          </w:p>
        </w:tc>
      </w:tr>
      <w:tr w:rsidR="00D51A39" w:rsidRPr="009B251F" w:rsidTr="0090717D">
        <w:trPr>
          <w:trHeight w:val="321"/>
        </w:trPr>
        <w:tc>
          <w:tcPr>
            <w:tcW w:w="1134" w:type="dxa"/>
          </w:tcPr>
          <w:p w:rsidR="00D51A39" w:rsidRPr="002232F7" w:rsidRDefault="00D51A39" w:rsidP="00D51A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11.</w:t>
            </w:r>
          </w:p>
        </w:tc>
        <w:tc>
          <w:tcPr>
            <w:tcW w:w="8222" w:type="dxa"/>
          </w:tcPr>
          <w:p w:rsidR="00D51A39" w:rsidRPr="002232F7" w:rsidRDefault="00D51A39" w:rsidP="00D51A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Оподаткування в системі міжнародних відносин</w:t>
            </w:r>
          </w:p>
        </w:tc>
      </w:tr>
      <w:tr w:rsidR="00D51A39" w:rsidRPr="009B251F" w:rsidTr="0090717D">
        <w:trPr>
          <w:trHeight w:val="321"/>
        </w:trPr>
        <w:tc>
          <w:tcPr>
            <w:tcW w:w="1134" w:type="dxa"/>
          </w:tcPr>
          <w:p w:rsidR="00D51A39" w:rsidRPr="002232F7" w:rsidRDefault="00D51A39" w:rsidP="00D51A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12.</w:t>
            </w:r>
          </w:p>
        </w:tc>
        <w:tc>
          <w:tcPr>
            <w:tcW w:w="8222" w:type="dxa"/>
          </w:tcPr>
          <w:p w:rsidR="00D51A39" w:rsidRPr="002232F7" w:rsidRDefault="00D51A39" w:rsidP="00D51A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Україна на світовому фінансовому ринку</w:t>
            </w:r>
          </w:p>
        </w:tc>
      </w:tr>
    </w:tbl>
    <w:p w:rsidR="00A15B3A" w:rsidRPr="00A15B3A" w:rsidRDefault="00A15B3A" w:rsidP="0090717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val="uk-UA"/>
        </w:rPr>
      </w:pPr>
    </w:p>
    <w:p w:rsidR="00A15B3A" w:rsidRPr="00A15B3A" w:rsidRDefault="0095575B" w:rsidP="0090717D">
      <w:pPr>
        <w:widowControl w:val="0"/>
        <w:autoSpaceDE w:val="0"/>
        <w:autoSpaceDN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ФОРМИ, МЕТОДИ ТА О</w:t>
      </w:r>
      <w:r w:rsidR="00A15B3A" w:rsidRPr="00A15B3A"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СВІТНІ</w:t>
      </w:r>
      <w:r w:rsidR="00A15B3A" w:rsidRPr="00A15B3A">
        <w:rPr>
          <w:rFonts w:ascii="Times New Roman" w:eastAsia="Times New Roman" w:hAnsi="Times New Roman" w:cs="Times New Roman"/>
          <w:b/>
          <w:color w:val="833B0A"/>
          <w:spacing w:val="-14"/>
          <w:sz w:val="28"/>
          <w:lang w:val="uk-UA"/>
        </w:rPr>
        <w:t xml:space="preserve"> </w:t>
      </w:r>
      <w:r w:rsidR="00A15B3A" w:rsidRPr="00A15B3A"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ТЕХНОЛОГІЇ</w:t>
      </w:r>
      <w:r w:rsidR="00A15B3A" w:rsidRPr="00A15B3A">
        <w:rPr>
          <w:rFonts w:ascii="Times New Roman" w:eastAsia="Times New Roman" w:hAnsi="Times New Roman" w:cs="Times New Roman"/>
          <w:b/>
          <w:color w:val="833B0A"/>
          <w:spacing w:val="-15"/>
          <w:sz w:val="28"/>
          <w:lang w:val="uk-UA"/>
        </w:rPr>
        <w:t xml:space="preserve"> </w:t>
      </w:r>
      <w:r w:rsidR="00A15B3A" w:rsidRPr="00A15B3A">
        <w:rPr>
          <w:rFonts w:ascii="Times New Roman" w:eastAsia="Times New Roman" w:hAnsi="Times New Roman" w:cs="Times New Roman"/>
          <w:b/>
          <w:color w:val="833B0A"/>
          <w:sz w:val="28"/>
          <w:lang w:val="uk-UA"/>
        </w:rPr>
        <w:t>НАВЧАННЯ</w:t>
      </w:r>
    </w:p>
    <w:p w:rsidR="003858A9" w:rsidRPr="00965B7B" w:rsidRDefault="003858A9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65B7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Лекція. </w:t>
      </w:r>
      <w:r w:rsidR="00965B7B" w:rsidRPr="00965B7B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965B7B" w:rsidRPr="00965B7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окликана формувати у студентів основи знань з певного наукового або науково-методичного питання, а також визначити напрям, основний зміст і характер усіх інших видів навчальних занять та самостійної роботи студентів з дисципліни.</w:t>
      </w:r>
    </w:p>
    <w:p w:rsidR="0074516E" w:rsidRPr="0074516E" w:rsidRDefault="0074516E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516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Практичні методи. </w:t>
      </w:r>
      <w:r w:rsidRPr="0074516E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 w:rsidR="002232F7">
        <w:rPr>
          <w:rFonts w:ascii="Times New Roman" w:hAnsi="Times New Roman" w:cs="Times New Roman"/>
          <w:sz w:val="28"/>
          <w:szCs w:val="28"/>
          <w:lang w:val="uk-UA"/>
        </w:rPr>
        <w:t>практичних</w:t>
      </w:r>
      <w:r w:rsidRPr="0074516E">
        <w:rPr>
          <w:rFonts w:ascii="Times New Roman" w:hAnsi="Times New Roman" w:cs="Times New Roman"/>
          <w:sz w:val="28"/>
          <w:szCs w:val="28"/>
          <w:lang w:val="uk-UA"/>
        </w:rPr>
        <w:t xml:space="preserve"> занять студенти усно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4516E">
        <w:rPr>
          <w:rFonts w:ascii="Times New Roman" w:hAnsi="Times New Roman" w:cs="Times New Roman"/>
          <w:sz w:val="28"/>
          <w:szCs w:val="28"/>
          <w:lang w:val="uk-UA"/>
        </w:rPr>
        <w:t>повідають на обрані питання, дають відповіді на додаткові питання викладача, доповнюють один одного, приймають участь в обговоренні практичних питань, вирішують ситуаційні вправи, задачі, кейси, проходять тестування та інше.</w:t>
      </w:r>
    </w:p>
    <w:p w:rsidR="00A15B3A" w:rsidRDefault="00A15B3A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Групові</w:t>
      </w:r>
      <w:r w:rsidRPr="00A15B3A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проєкти:</w:t>
      </w:r>
      <w:r w:rsidRPr="00A15B3A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групах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над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проєктами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дозволяє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студентам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розвивати комунікаційні та співробітницькі навички. Кожна група може мати</w:t>
      </w:r>
      <w:r w:rsidRPr="00A15B3A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власн</w:t>
      </w:r>
      <w:r w:rsidR="0054457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54457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завдання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над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яким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вони</w:t>
      </w:r>
      <w:r w:rsidR="005445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спільно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працюють,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потім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представляють</w:t>
      </w:r>
      <w:r w:rsidRPr="00A15B3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54457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їх</w:t>
      </w:r>
      <w:r w:rsidRPr="00A15B3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54457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 аудиторії.</w:t>
      </w:r>
    </w:p>
    <w:p w:rsidR="0074516E" w:rsidRPr="0074516E" w:rsidRDefault="0074516E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51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Самостійна робота. </w:t>
      </w:r>
      <w:r w:rsidRPr="0074516E">
        <w:rPr>
          <w:rFonts w:ascii="Times New Roman" w:hAnsi="Times New Roman" w:cs="Times New Roman"/>
          <w:sz w:val="28"/>
          <w:szCs w:val="28"/>
          <w:lang w:val="uk-UA"/>
        </w:rPr>
        <w:t>Є основним засобом оволодіння навчальним матеріалом у вільний від аудиторних навчальних занять час. Самостійна робота передбачає опрацювання навчальної, наукової та довідкової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виконання індивідуальних завдань</w:t>
      </w:r>
      <w:r w:rsidRPr="0074516E">
        <w:rPr>
          <w:rFonts w:ascii="Times New Roman" w:hAnsi="Times New Roman" w:cs="Times New Roman"/>
          <w:sz w:val="28"/>
          <w:szCs w:val="28"/>
          <w:lang w:val="uk-UA"/>
        </w:rPr>
        <w:t>. Рівень виконання студентом самостійної роботи враховується при виставленні підсумкової оцінки за змістовими модулями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5B3A" w:rsidRPr="00A15B3A" w:rsidRDefault="00A15B3A" w:rsidP="0090717D">
      <w:pPr>
        <w:widowControl w:val="0"/>
        <w:autoSpaceDE w:val="0"/>
        <w:autoSpaceDN w:val="0"/>
        <w:spacing w:after="0" w:line="240" w:lineRule="auto"/>
        <w:ind w:right="-20" w:firstLine="424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15B3A">
        <w:rPr>
          <w:rFonts w:ascii="Times New Roman" w:eastAsia="Times New Roman" w:hAnsi="Times New Roman" w:cs="Times New Roman"/>
          <w:i/>
          <w:sz w:val="28"/>
          <w:lang w:val="uk-UA"/>
        </w:rPr>
        <w:t>Використання</w:t>
      </w:r>
      <w:r w:rsidRPr="00A15B3A">
        <w:rPr>
          <w:rFonts w:ascii="Times New Roman" w:eastAsia="Times New Roman" w:hAnsi="Times New Roman" w:cs="Times New Roman"/>
          <w:i/>
          <w:spacing w:val="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i/>
          <w:sz w:val="28"/>
          <w:lang w:val="uk-UA"/>
        </w:rPr>
        <w:t>інтерактивних</w:t>
      </w:r>
      <w:r w:rsidRPr="00A15B3A">
        <w:rPr>
          <w:rFonts w:ascii="Times New Roman" w:eastAsia="Times New Roman" w:hAnsi="Times New Roman" w:cs="Times New Roman"/>
          <w:i/>
          <w:spacing w:val="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i/>
          <w:sz w:val="28"/>
          <w:lang w:val="uk-UA"/>
        </w:rPr>
        <w:t>онлайн-інструментів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:</w:t>
      </w:r>
      <w:r w:rsidRPr="00A15B3A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54457A">
        <w:rPr>
          <w:rFonts w:ascii="Times New Roman" w:eastAsia="Times New Roman" w:hAnsi="Times New Roman" w:cs="Times New Roman"/>
          <w:spacing w:val="1"/>
          <w:sz w:val="28"/>
          <w:lang w:val="uk-UA"/>
        </w:rPr>
        <w:t>М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ожуть</w:t>
      </w:r>
      <w:r w:rsidRPr="00A15B3A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 xml:space="preserve">допомогти здобувачам спільно працювати над </w:t>
      </w:r>
      <w:r w:rsidR="0054457A">
        <w:rPr>
          <w:rFonts w:ascii="Times New Roman" w:eastAsia="Times New Roman" w:hAnsi="Times New Roman" w:cs="Times New Roman"/>
          <w:sz w:val="28"/>
          <w:lang w:val="uk-UA"/>
        </w:rPr>
        <w:t>груповими завданнями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, веденням списків</w:t>
      </w:r>
      <w:r w:rsidRPr="00A15B3A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завдань</w:t>
      </w:r>
      <w:r w:rsidRPr="00A15B3A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та контролю</w:t>
      </w:r>
      <w:r w:rsidRPr="00A15B3A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процесу</w:t>
      </w:r>
      <w:r w:rsidRPr="00A15B3A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 xml:space="preserve">виконання </w:t>
      </w:r>
      <w:r w:rsidR="0054457A">
        <w:rPr>
          <w:rFonts w:ascii="Times New Roman" w:eastAsia="Times New Roman" w:hAnsi="Times New Roman" w:cs="Times New Roman"/>
          <w:sz w:val="28"/>
          <w:lang w:val="uk-UA"/>
        </w:rPr>
        <w:t>завдань</w:t>
      </w:r>
      <w:r w:rsidRPr="00A15B3A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54457A" w:rsidRDefault="0054457A" w:rsidP="00E232FF">
      <w:pPr>
        <w:widowControl w:val="0"/>
        <w:autoSpaceDE w:val="0"/>
        <w:autoSpaceDN w:val="0"/>
        <w:spacing w:after="0" w:line="31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</w:pPr>
    </w:p>
    <w:p w:rsidR="00A15B3A" w:rsidRPr="00A15B3A" w:rsidRDefault="00A15B3A" w:rsidP="00E232FF">
      <w:pPr>
        <w:widowControl w:val="0"/>
        <w:autoSpaceDE w:val="0"/>
        <w:autoSpaceDN w:val="0"/>
        <w:spacing w:after="0" w:line="31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lastRenderedPageBreak/>
        <w:t>ФОРМИ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Й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4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МЕТОДИ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КОНТРОЛЮ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ТА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ОЦІНЮВАННЯ</w:t>
      </w:r>
    </w:p>
    <w:p w:rsidR="00F80E4D" w:rsidRPr="00F80E4D" w:rsidRDefault="00A15B3A" w:rsidP="00F80E4D">
      <w:pPr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</w:pPr>
      <w:r w:rsidRPr="006042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Поточний</w:t>
      </w:r>
      <w:r w:rsidRPr="006042E0">
        <w:rPr>
          <w:rFonts w:ascii="Times New Roman" w:eastAsia="Times New Roman" w:hAnsi="Times New Roman" w:cs="Times New Roman"/>
          <w:b/>
          <w:i/>
          <w:spacing w:val="-18"/>
          <w:sz w:val="28"/>
          <w:szCs w:val="28"/>
          <w:lang w:val="uk-UA"/>
        </w:rPr>
        <w:t xml:space="preserve"> </w:t>
      </w:r>
      <w:r w:rsidRPr="006042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контроль</w:t>
      </w:r>
      <w:r w:rsidRPr="006042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F80E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80E4D" w:rsidRPr="00F80E4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>модульні контрольні роботи;</w:t>
      </w:r>
      <w:r w:rsidR="00F80E4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 xml:space="preserve"> </w:t>
      </w:r>
      <w:r w:rsidR="00F80E4D" w:rsidRPr="00F80E4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>тематичні контрольні роботи;</w:t>
      </w:r>
      <w:r w:rsidR="00F80E4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 xml:space="preserve"> </w:t>
      </w:r>
      <w:r w:rsidR="00F80E4D" w:rsidRPr="00F80E4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>тестування;</w:t>
      </w:r>
      <w:r w:rsidR="00F80E4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 xml:space="preserve"> </w:t>
      </w:r>
      <w:r w:rsidR="00F80E4D" w:rsidRPr="00F80E4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>усне опитування (індивідуальне та групове);</w:t>
      </w:r>
      <w:r w:rsidR="00F80E4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 xml:space="preserve"> </w:t>
      </w:r>
      <w:r w:rsidR="00F80E4D" w:rsidRPr="00F80E4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 xml:space="preserve"> самостійні роботи;</w:t>
      </w:r>
      <w:r w:rsidR="00F80E4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 xml:space="preserve"> </w:t>
      </w:r>
      <w:r w:rsidR="00F80E4D" w:rsidRPr="00F80E4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>розв’язування практичних ситуацій;</w:t>
      </w:r>
      <w:r w:rsidR="00F80E4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 xml:space="preserve"> </w:t>
      </w:r>
      <w:r w:rsidR="00F80E4D" w:rsidRPr="00F80E4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>презентація результатів виконання індивідуальних завдань, досліджень, проєктів (творчих, розрахункових, аналітичних);</w:t>
      </w:r>
      <w:r w:rsidR="00F80E4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 xml:space="preserve"> </w:t>
      </w:r>
      <w:r w:rsidR="00F80E4D" w:rsidRPr="00F80E4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 w:eastAsia="uk-UA"/>
        </w:rPr>
        <w:t>студентські презентації та виступи на наукових заходах, тези доповідей, статті.</w:t>
      </w:r>
    </w:p>
    <w:p w:rsidR="00A15B3A" w:rsidRDefault="0074549F" w:rsidP="00F80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54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Підсумк</w:t>
      </w:r>
      <w:r w:rsidR="006042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</w:t>
      </w:r>
      <w:r w:rsidRPr="007454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вий контроль</w:t>
      </w:r>
      <w:r w:rsidRPr="007454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604A6A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Pr="0074549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042E0" w:rsidRDefault="006042E0" w:rsidP="00E232FF">
      <w:pPr>
        <w:widowControl w:val="0"/>
        <w:autoSpaceDE w:val="0"/>
        <w:autoSpaceDN w:val="0"/>
        <w:spacing w:after="0" w:line="240" w:lineRule="auto"/>
        <w:ind w:left="1002" w:right="-2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5B3A" w:rsidRPr="00A15B3A" w:rsidRDefault="00A15B3A" w:rsidP="00E232FF">
      <w:pPr>
        <w:widowControl w:val="0"/>
        <w:autoSpaceDE w:val="0"/>
        <w:autoSpaceDN w:val="0"/>
        <w:spacing w:after="0" w:line="319" w:lineRule="exact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b/>
          <w:bCs/>
          <w:color w:val="833B0A"/>
          <w:spacing w:val="-3"/>
          <w:sz w:val="28"/>
          <w:szCs w:val="28"/>
          <w:lang w:val="uk-UA"/>
        </w:rPr>
        <w:t>КРИТЕРІЇ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4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>ОЦІНЮВАННЯ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6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>РЕЗУЛЬТАТІВ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>НАВЧАННЯ</w:t>
      </w:r>
    </w:p>
    <w:p w:rsidR="00A15B3A" w:rsidRPr="00A15B3A" w:rsidRDefault="00A15B3A" w:rsidP="00E232FF">
      <w:pPr>
        <w:widowControl w:val="0"/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програмних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здійснюється</w:t>
      </w:r>
      <w:r w:rsidRPr="00A15B3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A15B3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шкалою</w:t>
      </w:r>
      <w:r w:rsidRPr="00A15B3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європейської</w:t>
      </w:r>
      <w:r w:rsidRPr="00A15B3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кредитно-трансферної</w:t>
      </w:r>
      <w:r w:rsidRPr="00A15B3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</w:t>
      </w:r>
      <w:r w:rsidRPr="00A15B3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A15B3A">
        <w:rPr>
          <w:rFonts w:ascii="Times New Roman" w:eastAsia="Times New Roman" w:hAnsi="Times New Roman" w:cs="Times New Roman"/>
          <w:color w:val="1F2023"/>
          <w:sz w:val="28"/>
          <w:szCs w:val="28"/>
          <w:lang w:val="uk-UA"/>
        </w:rPr>
        <w:t>ECTS).</w:t>
      </w:r>
    </w:p>
    <w:p w:rsidR="00A15B3A" w:rsidRPr="00A15B3A" w:rsidRDefault="00A15B3A" w:rsidP="00E232FF">
      <w:pPr>
        <w:widowControl w:val="0"/>
        <w:autoSpaceDE w:val="0"/>
        <w:autoSpaceDN w:val="0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Критерієм</w:t>
      </w:r>
      <w:r w:rsidRPr="00A15B3A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успішного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досягнення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здобувачем</w:t>
      </w:r>
      <w:r w:rsidRPr="00A15B3A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вищої</w:t>
      </w:r>
      <w:r w:rsidRPr="00A15B3A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A15B3A">
        <w:rPr>
          <w:rFonts w:ascii="Times New Roman" w:eastAsia="Times New Roman" w:hAnsi="Times New Roman" w:cs="Times New Roman"/>
          <w:spacing w:val="-68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мінімальних порогових рівнів (балів) за кожним запланованим результатом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навчання.</w:t>
      </w:r>
    </w:p>
    <w:p w:rsidR="00A15B3A" w:rsidRPr="00A15B3A" w:rsidRDefault="00A15B3A" w:rsidP="00E232FF">
      <w:pPr>
        <w:widowControl w:val="0"/>
        <w:autoSpaceDE w:val="0"/>
        <w:autoSpaceDN w:val="0"/>
        <w:spacing w:before="3"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5B3A" w:rsidRPr="00A15B3A" w:rsidRDefault="00A15B3A" w:rsidP="00E232FF">
      <w:pPr>
        <w:widowControl w:val="0"/>
        <w:autoSpaceDE w:val="0"/>
        <w:autoSpaceDN w:val="0"/>
        <w:spacing w:after="0" w:line="319" w:lineRule="exact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ПОЛІТИКА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4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ЩОДО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АКАДЕМІЧНОЇ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pacing w:val="-2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ДОБРОЧЕСНОСТІ</w:t>
      </w:r>
    </w:p>
    <w:p w:rsidR="00A15B3A" w:rsidRPr="00A15B3A" w:rsidRDefault="00A15B3A" w:rsidP="00E232F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політики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доброчесності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учасниками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при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вивченні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навчальної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дисципліни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регламентовано</w:t>
      </w:r>
      <w:r w:rsidRPr="00A15B3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такими</w:t>
      </w:r>
      <w:r w:rsidRPr="00A15B3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15B3A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документами:</w:t>
      </w:r>
    </w:p>
    <w:p w:rsidR="00A15B3A" w:rsidRPr="0090717D" w:rsidRDefault="005F5D9E" w:rsidP="00E232FF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F5D9E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" o:spid="_x0000_s1026" style="position:absolute;left:0;text-align:left;margin-left:357.05pt;margin-top:47.9pt;width:3.85pt;height:.7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" fillcolor="#0462c1" stroked="f">
            <w10:wrap anchorx="page"/>
          </v:rect>
        </w:pict>
      </w:r>
      <w:r w:rsidR="00A15B3A" w:rsidRPr="00A15B3A">
        <w:rPr>
          <w:rFonts w:ascii="Times New Roman" w:eastAsia="Times New Roman" w:hAnsi="Times New Roman" w:cs="Times New Roman"/>
          <w:sz w:val="28"/>
          <w:lang w:val="uk-UA"/>
        </w:rPr>
        <w:t>«Етичний кодекс Чернівецького національного університету імені Юрія</w:t>
      </w:r>
      <w:r w:rsidR="00A15B3A" w:rsidRPr="00A15B3A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="00A15B3A" w:rsidRPr="00A15B3A">
        <w:rPr>
          <w:rFonts w:ascii="Times New Roman" w:eastAsia="Times New Roman" w:hAnsi="Times New Roman" w:cs="Times New Roman"/>
          <w:sz w:val="28"/>
          <w:lang w:val="uk-UA"/>
        </w:rPr>
        <w:t>Федьковича».</w:t>
      </w:r>
      <w:r w:rsidR="00A15B3A" w:rsidRPr="00A15B3A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A15B3A" w:rsidRPr="00A15B3A">
        <w:rPr>
          <w:rFonts w:ascii="Times New Roman" w:eastAsia="Times New Roman" w:hAnsi="Times New Roman" w:cs="Times New Roman"/>
          <w:sz w:val="28"/>
          <w:lang w:val="uk-UA"/>
        </w:rPr>
        <w:t>URL:</w:t>
      </w:r>
      <w:r w:rsidR="00A15B3A" w:rsidRPr="00A15B3A">
        <w:rPr>
          <w:rFonts w:ascii="Times New Roman" w:eastAsia="Times New Roman" w:hAnsi="Times New Roman" w:cs="Times New Roman"/>
          <w:color w:val="006FC0"/>
          <w:spacing w:val="1"/>
          <w:sz w:val="28"/>
          <w:lang w:val="uk-UA"/>
        </w:rPr>
        <w:t xml:space="preserve"> </w:t>
      </w:r>
      <w:hyperlink r:id="rId7" w:history="1">
        <w:r w:rsidR="001D441C" w:rsidRPr="0090717D"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val="uk-UA"/>
          </w:rPr>
          <w:t>https://www.chnu.edu.ua/media/jxdbs0zb/etychnyi-kodeks-</w:t>
        </w:r>
      </w:hyperlink>
      <w:r w:rsidR="00A15B3A" w:rsidRPr="0090717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hyperlink r:id="rId8">
        <w:r w:rsidR="00A15B3A" w:rsidRPr="0090717D">
          <w:rPr>
            <w:rFonts w:ascii="Times New Roman" w:eastAsia="Times New Roman" w:hAnsi="Times New Roman" w:cs="Times New Roman"/>
            <w:sz w:val="28"/>
            <w:lang w:val="uk-UA"/>
          </w:rPr>
          <w:t>chernivets koho-natsionalnoho-universytetu.pdf</w:t>
        </w:r>
        <w:r w:rsidR="00A15B3A" w:rsidRPr="0090717D">
          <w:rPr>
            <w:rFonts w:ascii="Times New Roman" w:eastAsia="Times New Roman" w:hAnsi="Times New Roman" w:cs="Times New Roman"/>
            <w:spacing w:val="1"/>
            <w:sz w:val="28"/>
            <w:lang w:val="uk-UA"/>
          </w:rPr>
          <w:t xml:space="preserve"> </w:t>
        </w:r>
      </w:hyperlink>
      <w:r w:rsidR="00A15B3A" w:rsidRPr="0090717D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A15B3A" w:rsidRDefault="00A15B3A" w:rsidP="00E232FF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90717D">
        <w:rPr>
          <w:rFonts w:ascii="Times New Roman" w:eastAsia="Times New Roman" w:hAnsi="Times New Roman" w:cs="Times New Roman"/>
          <w:sz w:val="28"/>
          <w:lang w:val="uk-UA"/>
        </w:rPr>
        <w:t>«Положенням про виявлення та запобігання академічного плагіату у</w:t>
      </w:r>
      <w:r w:rsidRPr="0090717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90717D">
        <w:rPr>
          <w:rFonts w:ascii="Times New Roman" w:eastAsia="Times New Roman" w:hAnsi="Times New Roman" w:cs="Times New Roman"/>
          <w:sz w:val="28"/>
          <w:lang w:val="uk-UA"/>
        </w:rPr>
        <w:t>Чернівецькому національному університету імені Юрія Федьковича». URL:</w:t>
      </w:r>
      <w:r w:rsidRPr="0090717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hyperlink r:id="rId9">
        <w:r w:rsidRPr="0090717D">
          <w:rPr>
            <w:rFonts w:ascii="Times New Roman" w:eastAsia="Times New Roman" w:hAnsi="Times New Roman" w:cs="Times New Roman"/>
            <w:sz w:val="28"/>
            <w:lang w:val="uk-UA"/>
          </w:rPr>
          <w:t>https://www.chnu.edu.ua/media/n5nbzwgb/polozhennia-chnu-pro-plahi</w:t>
        </w:r>
        <w:r w:rsidRPr="0090717D">
          <w:rPr>
            <w:rFonts w:ascii="Times New Roman" w:eastAsia="Times New Roman" w:hAnsi="Times New Roman" w:cs="Times New Roman"/>
            <w:spacing w:val="1"/>
            <w:sz w:val="28"/>
            <w:lang w:val="uk-UA"/>
          </w:rPr>
          <w:t xml:space="preserve"> </w:t>
        </w:r>
        <w:r w:rsidRPr="0090717D">
          <w:rPr>
            <w:rFonts w:ascii="Times New Roman" w:eastAsia="Times New Roman" w:hAnsi="Times New Roman" w:cs="Times New Roman"/>
            <w:sz w:val="28"/>
            <w:lang w:val="uk-UA"/>
          </w:rPr>
          <w:t>at-2023</w:t>
        </w:r>
      </w:hyperlink>
      <w:r w:rsidRPr="0090717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90717D">
        <w:rPr>
          <w:rFonts w:ascii="Times New Roman" w:eastAsia="Times New Roman" w:hAnsi="Times New Roman" w:cs="Times New Roman"/>
          <w:sz w:val="28"/>
          <w:lang w:val="uk-UA"/>
        </w:rPr>
        <w:t>plusdodatky-31102023.pdf .</w:t>
      </w:r>
    </w:p>
    <w:p w:rsidR="00F9238E" w:rsidRPr="00F9238E" w:rsidRDefault="00F9238E" w:rsidP="00E232FF">
      <w:pPr>
        <w:pStyle w:val="1"/>
        <w:keepNext w:val="0"/>
        <w:keepLines w:val="0"/>
        <w:widowControl w:val="0"/>
        <w:spacing w:before="89" w:line="319" w:lineRule="exact"/>
        <w:ind w:right="-14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F9238E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ІНФОРМАЦІЙНІ</w:t>
      </w:r>
      <w:r w:rsidRPr="00F9238E">
        <w:rPr>
          <w:rFonts w:ascii="Times New Roman" w:eastAsia="Times New Roman" w:hAnsi="Times New Roman" w:cs="Times New Roman"/>
          <w:b/>
          <w:bCs/>
          <w:color w:val="833B0A"/>
          <w:spacing w:val="-8"/>
          <w:sz w:val="28"/>
          <w:szCs w:val="28"/>
          <w:lang w:val="uk-UA"/>
        </w:rPr>
        <w:t xml:space="preserve"> </w:t>
      </w:r>
      <w:r w:rsidRPr="00F9238E"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/>
        </w:rPr>
        <w:t>РЕСУРСИ</w:t>
      </w:r>
    </w:p>
    <w:p w:rsidR="00F74DBE" w:rsidRPr="00F74DBE" w:rsidRDefault="00F74DBE" w:rsidP="00F74DBE">
      <w:pPr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74DBE">
        <w:rPr>
          <w:rFonts w:ascii="Times New Roman" w:hAnsi="Times New Roman" w:cs="Times New Roman"/>
          <w:sz w:val="28"/>
          <w:szCs w:val="28"/>
        </w:rPr>
        <w:t xml:space="preserve">Офіційний сайт Державного комітет статистики України </w:t>
      </w:r>
      <w:r w:rsidRPr="00F74D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74DBE">
        <w:rPr>
          <w:rFonts w:ascii="Times New Roman" w:hAnsi="Times New Roman" w:cs="Times New Roman"/>
          <w:sz w:val="28"/>
          <w:szCs w:val="28"/>
        </w:rPr>
        <w:t>:http://www.ukrstat.gov.ua</w:t>
      </w:r>
    </w:p>
    <w:p w:rsidR="00F74DBE" w:rsidRPr="00F74DBE" w:rsidRDefault="00F74DBE" w:rsidP="00F74D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DBE">
        <w:rPr>
          <w:rFonts w:ascii="Times New Roman" w:hAnsi="Times New Roman" w:cs="Times New Roman"/>
          <w:sz w:val="28"/>
          <w:szCs w:val="28"/>
        </w:rPr>
        <w:t xml:space="preserve">Офіційний сайт </w:t>
      </w:r>
      <w:r>
        <w:rPr>
          <w:rFonts w:ascii="Times New Roman" w:hAnsi="Times New Roman" w:cs="Times New Roman"/>
          <w:sz w:val="28"/>
          <w:szCs w:val="28"/>
          <w:lang w:val="uk-UA"/>
        </w:rPr>
        <w:t>Банку міжнародних розрахунків</w:t>
      </w:r>
      <w:r w:rsidRPr="00F74DBE">
        <w:rPr>
          <w:rFonts w:ascii="Times New Roman" w:hAnsi="Times New Roman" w:cs="Times New Roman"/>
          <w:sz w:val="28"/>
          <w:szCs w:val="28"/>
        </w:rPr>
        <w:t xml:space="preserve"> </w:t>
      </w:r>
      <w:r w:rsidRPr="00F74D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74DBE">
        <w:rPr>
          <w:rFonts w:ascii="Times New Roman" w:hAnsi="Times New Roman" w:cs="Times New Roman"/>
          <w:sz w:val="28"/>
          <w:szCs w:val="28"/>
        </w:rPr>
        <w:t>: http://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74D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bis</w:t>
      </w:r>
      <w:r w:rsidRPr="00F74D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F74DBE" w:rsidRPr="00F74DBE" w:rsidRDefault="00F74DBE" w:rsidP="00F74DBE">
      <w:pPr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74DBE">
        <w:rPr>
          <w:rFonts w:ascii="Times New Roman" w:hAnsi="Times New Roman" w:cs="Times New Roman"/>
          <w:sz w:val="28"/>
          <w:szCs w:val="28"/>
        </w:rPr>
        <w:t xml:space="preserve">Офіційний сайт ЮНКТАД </w:t>
      </w:r>
      <w:r w:rsidRPr="00F74D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74DBE">
        <w:rPr>
          <w:rFonts w:ascii="Times New Roman" w:hAnsi="Times New Roman" w:cs="Times New Roman"/>
          <w:sz w:val="28"/>
          <w:szCs w:val="28"/>
        </w:rPr>
        <w:t>: http://</w:t>
      </w:r>
      <w:r w:rsidRPr="00F74DBE">
        <w:rPr>
          <w:rStyle w:val="30"/>
          <w:rFonts w:eastAsiaTheme="minorHAnsi"/>
          <w:b/>
          <w:sz w:val="28"/>
          <w:szCs w:val="28"/>
          <w:lang w:val="uk-UA"/>
        </w:rPr>
        <w:t xml:space="preserve"> </w:t>
      </w:r>
      <w:r w:rsidRPr="00F74DBE">
        <w:rPr>
          <w:rFonts w:ascii="Times New Roman" w:hAnsi="Times New Roman" w:cs="Times New Roman"/>
          <w:sz w:val="28"/>
          <w:szCs w:val="28"/>
        </w:rPr>
        <w:t>www.unctad.org</w:t>
      </w:r>
    </w:p>
    <w:p w:rsidR="00F74DBE" w:rsidRPr="00F74DBE" w:rsidRDefault="00F74DBE" w:rsidP="00F74DBE">
      <w:pPr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74DBE">
        <w:rPr>
          <w:rFonts w:ascii="Times New Roman" w:hAnsi="Times New Roman" w:cs="Times New Roman"/>
          <w:sz w:val="28"/>
          <w:szCs w:val="28"/>
        </w:rPr>
        <w:t xml:space="preserve">Офіційний сайт СОТ </w:t>
      </w:r>
      <w:r w:rsidRPr="00F74D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74DBE">
        <w:rPr>
          <w:rFonts w:ascii="Times New Roman" w:hAnsi="Times New Roman" w:cs="Times New Roman"/>
          <w:sz w:val="28"/>
          <w:szCs w:val="28"/>
        </w:rPr>
        <w:t>: http://</w:t>
      </w:r>
      <w:r w:rsidRPr="00F74DBE">
        <w:rPr>
          <w:rStyle w:val="30"/>
          <w:rFonts w:eastAsiaTheme="minorHAnsi"/>
          <w:b/>
          <w:sz w:val="28"/>
          <w:szCs w:val="28"/>
        </w:rPr>
        <w:t xml:space="preserve"> </w:t>
      </w:r>
      <w:hyperlink r:id="rId10" w:history="1">
        <w:r w:rsidRPr="00F74DBE">
          <w:rPr>
            <w:rStyle w:val="a3"/>
            <w:rFonts w:ascii="Times New Roman" w:hAnsi="Times New Roman" w:cs="Times New Roman"/>
            <w:sz w:val="28"/>
            <w:szCs w:val="28"/>
          </w:rPr>
          <w:t>www.wto.org</w:t>
        </w:r>
      </w:hyperlink>
    </w:p>
    <w:p w:rsidR="00F74DBE" w:rsidRPr="00F74DBE" w:rsidRDefault="00F74DBE" w:rsidP="00F74DBE">
      <w:pPr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74DBE">
        <w:rPr>
          <w:rFonts w:ascii="Times New Roman" w:eastAsia="TimesNewRomanPSMT" w:hAnsi="Times New Roman" w:cs="Times New Roman"/>
          <w:sz w:val="28"/>
          <w:szCs w:val="28"/>
        </w:rPr>
        <w:t xml:space="preserve">Офіційний сайт Світового центру даних з геоінформатики та сталого розвитку </w:t>
      </w:r>
      <w:r w:rsidRPr="00F74D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74DBE">
        <w:rPr>
          <w:rFonts w:ascii="Times New Roman" w:hAnsi="Times New Roman" w:cs="Times New Roman"/>
          <w:sz w:val="28"/>
          <w:szCs w:val="28"/>
        </w:rPr>
        <w:t>:</w:t>
      </w:r>
      <w:r w:rsidRPr="00F74DBE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hyperlink r:id="rId11" w:history="1">
        <w:r w:rsidRPr="00F74DBE">
          <w:rPr>
            <w:rStyle w:val="a3"/>
            <w:rFonts w:ascii="Times New Roman" w:eastAsia="TimesNewRomanPSMT" w:hAnsi="Times New Roman" w:cs="Times New Roman"/>
            <w:sz w:val="28"/>
            <w:szCs w:val="28"/>
          </w:rPr>
          <w:t>http://wdc.org.ua/uk/sustainabledevelopment/</w:t>
        </w:r>
      </w:hyperlink>
      <w:r w:rsidRPr="00F74DBE">
        <w:rPr>
          <w:rFonts w:ascii="Times New Roman" w:eastAsia="TimesNewRomanPSMT" w:hAnsi="Times New Roman" w:cs="Times New Roman"/>
          <w:sz w:val="28"/>
          <w:szCs w:val="28"/>
        </w:rPr>
        <w:t xml:space="preserve"> publications.</w:t>
      </w:r>
    </w:p>
    <w:p w:rsidR="00F74DBE" w:rsidRPr="00F74DBE" w:rsidRDefault="00F74DBE" w:rsidP="00F74DBE">
      <w:pPr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F74DBE">
        <w:rPr>
          <w:rFonts w:ascii="Times New Roman" w:eastAsia="TimesNewRomanPSMT" w:hAnsi="Times New Roman" w:cs="Times New Roman"/>
          <w:sz w:val="28"/>
          <w:szCs w:val="28"/>
        </w:rPr>
        <w:t xml:space="preserve">Офіційна сторінка статистичної бази ООН. </w:t>
      </w:r>
      <w:r w:rsidRPr="00F74DBE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4DBE">
        <w:rPr>
          <w:rFonts w:ascii="Times New Roman" w:eastAsia="TimesNewRomanPSMT" w:hAnsi="Times New Roman" w:cs="Times New Roman"/>
          <w:sz w:val="28"/>
          <w:szCs w:val="28"/>
          <w:lang w:val="en-US"/>
        </w:rPr>
        <w:t>ttp://www.trademap.org</w:t>
      </w:r>
    </w:p>
    <w:p w:rsidR="00F74DBE" w:rsidRPr="00F74DBE" w:rsidRDefault="00F74DBE" w:rsidP="00F74D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F74DBE">
        <w:rPr>
          <w:rFonts w:ascii="Times New Roman" w:hAnsi="Times New Roman" w:cs="Times New Roman"/>
          <w:sz w:val="28"/>
          <w:szCs w:val="28"/>
        </w:rPr>
        <w:t xml:space="preserve">Офіційний сайт Національного інституту стратегічних досліджень </w:t>
      </w:r>
      <w:r w:rsidRPr="00F74D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74DBE">
        <w:rPr>
          <w:rFonts w:ascii="Times New Roman" w:hAnsi="Times New Roman" w:cs="Times New Roman"/>
          <w:sz w:val="28"/>
          <w:szCs w:val="28"/>
        </w:rPr>
        <w:t>: http://</w:t>
      </w:r>
      <w:r w:rsidRPr="00F74DBE">
        <w:rPr>
          <w:rStyle w:val="30"/>
          <w:rFonts w:eastAsiaTheme="minorHAnsi"/>
          <w:b/>
          <w:sz w:val="28"/>
          <w:szCs w:val="28"/>
        </w:rPr>
        <w:t xml:space="preserve"> </w:t>
      </w:r>
      <w:hyperlink r:id="rId12" w:history="1">
        <w:r w:rsidRPr="00196383">
          <w:rPr>
            <w:rStyle w:val="a3"/>
            <w:rFonts w:ascii="Times New Roman" w:hAnsi="Times New Roman" w:cs="Times New Roman"/>
            <w:sz w:val="28"/>
            <w:szCs w:val="28"/>
          </w:rPr>
          <w:t>www.niss.gov.ua</w:t>
        </w:r>
      </w:hyperlink>
    </w:p>
    <w:p w:rsidR="00F74DBE" w:rsidRPr="00F74DBE" w:rsidRDefault="00F74DBE" w:rsidP="00F74D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Міжнародного валютного фонду </w:t>
      </w:r>
      <w:r w:rsidRPr="00F74D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74DBE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196383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19638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9638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9638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imf</w:t>
        </w:r>
        <w:r w:rsidRPr="0019638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9638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F74DB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4DBE" w:rsidRPr="00F74DBE" w:rsidSect="0090717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Arial Unicode MS"/>
    <w:charset w:val="80"/>
    <w:family w:val="auto"/>
    <w:pitch w:val="default"/>
    <w:sig w:usb0="00000000" w:usb1="0000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2B9"/>
    <w:multiLevelType w:val="hybridMultilevel"/>
    <w:tmpl w:val="B64AE15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7C7CB9"/>
    <w:multiLevelType w:val="hybridMultilevel"/>
    <w:tmpl w:val="3E1874AC"/>
    <w:lvl w:ilvl="0" w:tplc="6D2247F4">
      <w:numFmt w:val="bullet"/>
      <w:lvlText w:val=""/>
      <w:lvlJc w:val="left"/>
      <w:pPr>
        <w:ind w:left="1002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F986936">
      <w:numFmt w:val="bullet"/>
      <w:lvlText w:val="•"/>
      <w:lvlJc w:val="left"/>
      <w:pPr>
        <w:ind w:left="1946" w:hanging="281"/>
      </w:pPr>
      <w:rPr>
        <w:lang w:val="uk-UA" w:eastAsia="en-US" w:bidi="ar-SA"/>
      </w:rPr>
    </w:lvl>
    <w:lvl w:ilvl="2" w:tplc="D91E17A6">
      <w:numFmt w:val="bullet"/>
      <w:lvlText w:val="•"/>
      <w:lvlJc w:val="left"/>
      <w:pPr>
        <w:ind w:left="2893" w:hanging="281"/>
      </w:pPr>
      <w:rPr>
        <w:lang w:val="uk-UA" w:eastAsia="en-US" w:bidi="ar-SA"/>
      </w:rPr>
    </w:lvl>
    <w:lvl w:ilvl="3" w:tplc="C2642A9E">
      <w:numFmt w:val="bullet"/>
      <w:lvlText w:val="•"/>
      <w:lvlJc w:val="left"/>
      <w:pPr>
        <w:ind w:left="3839" w:hanging="281"/>
      </w:pPr>
      <w:rPr>
        <w:lang w:val="uk-UA" w:eastAsia="en-US" w:bidi="ar-SA"/>
      </w:rPr>
    </w:lvl>
    <w:lvl w:ilvl="4" w:tplc="7A6621D6">
      <w:numFmt w:val="bullet"/>
      <w:lvlText w:val="•"/>
      <w:lvlJc w:val="left"/>
      <w:pPr>
        <w:ind w:left="4786" w:hanging="281"/>
      </w:pPr>
      <w:rPr>
        <w:lang w:val="uk-UA" w:eastAsia="en-US" w:bidi="ar-SA"/>
      </w:rPr>
    </w:lvl>
    <w:lvl w:ilvl="5" w:tplc="50E0F35C">
      <w:numFmt w:val="bullet"/>
      <w:lvlText w:val="•"/>
      <w:lvlJc w:val="left"/>
      <w:pPr>
        <w:ind w:left="5733" w:hanging="281"/>
      </w:pPr>
      <w:rPr>
        <w:lang w:val="uk-UA" w:eastAsia="en-US" w:bidi="ar-SA"/>
      </w:rPr>
    </w:lvl>
    <w:lvl w:ilvl="6" w:tplc="B5F879B0">
      <w:numFmt w:val="bullet"/>
      <w:lvlText w:val="•"/>
      <w:lvlJc w:val="left"/>
      <w:pPr>
        <w:ind w:left="6679" w:hanging="281"/>
      </w:pPr>
      <w:rPr>
        <w:lang w:val="uk-UA" w:eastAsia="en-US" w:bidi="ar-SA"/>
      </w:rPr>
    </w:lvl>
    <w:lvl w:ilvl="7" w:tplc="B52CE0DC">
      <w:numFmt w:val="bullet"/>
      <w:lvlText w:val="•"/>
      <w:lvlJc w:val="left"/>
      <w:pPr>
        <w:ind w:left="7626" w:hanging="281"/>
      </w:pPr>
      <w:rPr>
        <w:lang w:val="uk-UA" w:eastAsia="en-US" w:bidi="ar-SA"/>
      </w:rPr>
    </w:lvl>
    <w:lvl w:ilvl="8" w:tplc="1C5EBEA6">
      <w:numFmt w:val="bullet"/>
      <w:lvlText w:val="•"/>
      <w:lvlJc w:val="left"/>
      <w:pPr>
        <w:ind w:left="8573" w:hanging="281"/>
      </w:pPr>
      <w:rPr>
        <w:lang w:val="uk-UA" w:eastAsia="en-US" w:bidi="ar-SA"/>
      </w:rPr>
    </w:lvl>
  </w:abstractNum>
  <w:abstractNum w:abstractNumId="2">
    <w:nsid w:val="176251F7"/>
    <w:multiLevelType w:val="hybridMultilevel"/>
    <w:tmpl w:val="F13E9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9B5A28"/>
    <w:multiLevelType w:val="multilevel"/>
    <w:tmpl w:val="4E9B5A2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4199C"/>
    <w:multiLevelType w:val="hybridMultilevel"/>
    <w:tmpl w:val="DBDAC8F6"/>
    <w:lvl w:ilvl="0" w:tplc="06B481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170D9"/>
    <w:multiLevelType w:val="hybridMultilevel"/>
    <w:tmpl w:val="19E0FFD8"/>
    <w:lvl w:ilvl="0" w:tplc="851ACF58">
      <w:start w:val="1"/>
      <w:numFmt w:val="decimal"/>
      <w:lvlText w:val="%1."/>
      <w:lvlJc w:val="left"/>
      <w:pPr>
        <w:ind w:left="17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8125058">
      <w:numFmt w:val="bullet"/>
      <w:lvlText w:val="•"/>
      <w:lvlJc w:val="left"/>
      <w:pPr>
        <w:ind w:left="2594" w:hanging="360"/>
      </w:pPr>
      <w:rPr>
        <w:lang w:val="uk-UA" w:eastAsia="en-US" w:bidi="ar-SA"/>
      </w:rPr>
    </w:lvl>
    <w:lvl w:ilvl="2" w:tplc="B6A67240">
      <w:numFmt w:val="bullet"/>
      <w:lvlText w:val="•"/>
      <w:lvlJc w:val="left"/>
      <w:pPr>
        <w:ind w:left="3469" w:hanging="360"/>
      </w:pPr>
      <w:rPr>
        <w:lang w:val="uk-UA" w:eastAsia="en-US" w:bidi="ar-SA"/>
      </w:rPr>
    </w:lvl>
    <w:lvl w:ilvl="3" w:tplc="7BF4E62C">
      <w:numFmt w:val="bullet"/>
      <w:lvlText w:val="•"/>
      <w:lvlJc w:val="left"/>
      <w:pPr>
        <w:ind w:left="4343" w:hanging="360"/>
      </w:pPr>
      <w:rPr>
        <w:lang w:val="uk-UA" w:eastAsia="en-US" w:bidi="ar-SA"/>
      </w:rPr>
    </w:lvl>
    <w:lvl w:ilvl="4" w:tplc="D84436B2">
      <w:numFmt w:val="bullet"/>
      <w:lvlText w:val="•"/>
      <w:lvlJc w:val="left"/>
      <w:pPr>
        <w:ind w:left="5218" w:hanging="360"/>
      </w:pPr>
      <w:rPr>
        <w:lang w:val="uk-UA" w:eastAsia="en-US" w:bidi="ar-SA"/>
      </w:rPr>
    </w:lvl>
    <w:lvl w:ilvl="5" w:tplc="DC16B02E">
      <w:numFmt w:val="bullet"/>
      <w:lvlText w:val="•"/>
      <w:lvlJc w:val="left"/>
      <w:pPr>
        <w:ind w:left="6093" w:hanging="360"/>
      </w:pPr>
      <w:rPr>
        <w:lang w:val="uk-UA" w:eastAsia="en-US" w:bidi="ar-SA"/>
      </w:rPr>
    </w:lvl>
    <w:lvl w:ilvl="6" w:tplc="682AA4E8">
      <w:numFmt w:val="bullet"/>
      <w:lvlText w:val="•"/>
      <w:lvlJc w:val="left"/>
      <w:pPr>
        <w:ind w:left="6967" w:hanging="360"/>
      </w:pPr>
      <w:rPr>
        <w:lang w:val="uk-UA" w:eastAsia="en-US" w:bidi="ar-SA"/>
      </w:rPr>
    </w:lvl>
    <w:lvl w:ilvl="7" w:tplc="0BD8A318">
      <w:numFmt w:val="bullet"/>
      <w:lvlText w:val="•"/>
      <w:lvlJc w:val="left"/>
      <w:pPr>
        <w:ind w:left="7842" w:hanging="360"/>
      </w:pPr>
      <w:rPr>
        <w:lang w:val="uk-UA" w:eastAsia="en-US" w:bidi="ar-SA"/>
      </w:rPr>
    </w:lvl>
    <w:lvl w:ilvl="8" w:tplc="6614A4C6">
      <w:numFmt w:val="bullet"/>
      <w:lvlText w:val="•"/>
      <w:lvlJc w:val="left"/>
      <w:pPr>
        <w:ind w:left="8717" w:hanging="360"/>
      </w:pPr>
      <w:rPr>
        <w:lang w:val="uk-UA" w:eastAsia="en-US" w:bidi="ar-SA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2093"/>
    <w:rsid w:val="000543DF"/>
    <w:rsid w:val="00067FD7"/>
    <w:rsid w:val="000846E1"/>
    <w:rsid w:val="0014496D"/>
    <w:rsid w:val="0015306C"/>
    <w:rsid w:val="001779EC"/>
    <w:rsid w:val="001C0A3F"/>
    <w:rsid w:val="001D441C"/>
    <w:rsid w:val="001E4D8C"/>
    <w:rsid w:val="001E5BFA"/>
    <w:rsid w:val="001F75B8"/>
    <w:rsid w:val="002232F7"/>
    <w:rsid w:val="00291D3D"/>
    <w:rsid w:val="002E0A0F"/>
    <w:rsid w:val="003660D0"/>
    <w:rsid w:val="003778E6"/>
    <w:rsid w:val="003858A9"/>
    <w:rsid w:val="003B72D0"/>
    <w:rsid w:val="00447B63"/>
    <w:rsid w:val="0046779A"/>
    <w:rsid w:val="00480A10"/>
    <w:rsid w:val="0054457A"/>
    <w:rsid w:val="00560EE8"/>
    <w:rsid w:val="00594798"/>
    <w:rsid w:val="005A2756"/>
    <w:rsid w:val="005D6BB2"/>
    <w:rsid w:val="005F5D9E"/>
    <w:rsid w:val="006042E0"/>
    <w:rsid w:val="00604A6A"/>
    <w:rsid w:val="00612549"/>
    <w:rsid w:val="00663185"/>
    <w:rsid w:val="006D23C7"/>
    <w:rsid w:val="00726407"/>
    <w:rsid w:val="0074516E"/>
    <w:rsid w:val="0074549F"/>
    <w:rsid w:val="00763DF1"/>
    <w:rsid w:val="00807DB7"/>
    <w:rsid w:val="008234A4"/>
    <w:rsid w:val="00887095"/>
    <w:rsid w:val="008B1862"/>
    <w:rsid w:val="0090717D"/>
    <w:rsid w:val="00915256"/>
    <w:rsid w:val="00917C31"/>
    <w:rsid w:val="0095575B"/>
    <w:rsid w:val="00965B7B"/>
    <w:rsid w:val="00974BAF"/>
    <w:rsid w:val="00975F70"/>
    <w:rsid w:val="009B251F"/>
    <w:rsid w:val="009C0F9A"/>
    <w:rsid w:val="009F1389"/>
    <w:rsid w:val="00A01077"/>
    <w:rsid w:val="00A15B3A"/>
    <w:rsid w:val="00A32093"/>
    <w:rsid w:val="00A41C66"/>
    <w:rsid w:val="00A44838"/>
    <w:rsid w:val="00B20A62"/>
    <w:rsid w:val="00B53F6C"/>
    <w:rsid w:val="00B565BE"/>
    <w:rsid w:val="00B94965"/>
    <w:rsid w:val="00C06D82"/>
    <w:rsid w:val="00CB1541"/>
    <w:rsid w:val="00D51A39"/>
    <w:rsid w:val="00E232FF"/>
    <w:rsid w:val="00E32F59"/>
    <w:rsid w:val="00E47FCF"/>
    <w:rsid w:val="00E50294"/>
    <w:rsid w:val="00EF1A10"/>
    <w:rsid w:val="00F34737"/>
    <w:rsid w:val="00F74DBE"/>
    <w:rsid w:val="00F80E4D"/>
    <w:rsid w:val="00F9238E"/>
    <w:rsid w:val="00FA0626"/>
    <w:rsid w:val="00FA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0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92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A0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2E0A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2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4496D"/>
    <w:pPr>
      <w:ind w:left="720"/>
      <w:contextualSpacing/>
    </w:pPr>
  </w:style>
  <w:style w:type="paragraph" w:customStyle="1" w:styleId="9">
    <w:name w:val="Знак9"/>
    <w:basedOn w:val="a"/>
    <w:rsid w:val="004677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0">
    <w:name w:val="Знак9"/>
    <w:basedOn w:val="a"/>
    <w:rsid w:val="009152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"/>
    <w:basedOn w:val="a"/>
    <w:rsid w:val="00F80E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5">
    <w:name w:val="Абзац списка Знак"/>
    <w:link w:val="a4"/>
    <w:uiPriority w:val="34"/>
    <w:locked/>
    <w:rsid w:val="009B251F"/>
  </w:style>
  <w:style w:type="character" w:customStyle="1" w:styleId="FontStyle25">
    <w:name w:val="Font Style25"/>
    <w:qFormat/>
    <w:rsid w:val="009B251F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qFormat/>
    <w:rsid w:val="00F74D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qFormat/>
    <w:rsid w:val="00F74DB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74D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%20koho-natsionalnoho-universytetu.pdf" TargetMode="External"/><Relationship Id="rId13" Type="http://schemas.openxmlformats.org/officeDocument/2006/relationships/hyperlink" Target="http://www.imf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hnu.edu.ua/media/jxdbs0zb/etychnyi-kodeks-" TargetMode="External"/><Relationship Id="rId12" Type="http://schemas.openxmlformats.org/officeDocument/2006/relationships/hyperlink" Target="http://www.nis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dc.org.ua/uk/sustainabledevelopmen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t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n5nbzwgb/polozhennia-chnu-pro-plahi%20at-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5CCB9-753D-47F6-8661-62BC878F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laptopchik</cp:lastModifiedBy>
  <cp:revision>3</cp:revision>
  <dcterms:created xsi:type="dcterms:W3CDTF">2024-10-16T18:18:00Z</dcterms:created>
  <dcterms:modified xsi:type="dcterms:W3CDTF">2024-10-30T11:16:00Z</dcterms:modified>
</cp:coreProperties>
</file>