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2" w:rsidRPr="00DF0252" w:rsidRDefault="00DF0252" w:rsidP="00DF0252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F0252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371 група «Облік і оподаткування» (2020-2021 </w:t>
      </w:r>
      <w:proofErr w:type="spellStart"/>
      <w:r w:rsidRPr="00DF0252">
        <w:rPr>
          <w:rFonts w:ascii="Times New Roman" w:eastAsiaTheme="minorHAnsi" w:hAnsi="Times New Roman" w:cs="Times New Roman"/>
          <w:b/>
          <w:sz w:val="24"/>
          <w:lang w:eastAsia="en-US"/>
        </w:rPr>
        <w:t>н.р</w:t>
      </w:r>
      <w:proofErr w:type="spellEnd"/>
      <w:r w:rsidRPr="00DF0252">
        <w:rPr>
          <w:rFonts w:ascii="Times New Roman" w:eastAsiaTheme="minorHAnsi" w:hAnsi="Times New Roman" w:cs="Times New Roman"/>
          <w:b/>
          <w:sz w:val="24"/>
          <w:lang w:eastAsia="en-US"/>
        </w:rPr>
        <w:t>.)</w:t>
      </w:r>
      <w:r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lang w:eastAsia="en-US"/>
        </w:rPr>
        <w:t>з.ф.н</w:t>
      </w:r>
      <w:proofErr w:type="spellEnd"/>
      <w:r>
        <w:rPr>
          <w:rFonts w:ascii="Times New Roman" w:eastAsiaTheme="minorHAnsi" w:hAnsi="Times New Roman" w:cs="Times New Roman"/>
          <w:b/>
          <w:sz w:val="24"/>
          <w:lang w:eastAsia="en-US"/>
        </w:rPr>
        <w:t>.</w:t>
      </w:r>
    </w:p>
    <w:p w:rsidR="00DF0252" w:rsidRPr="00DF0252" w:rsidRDefault="00DF0252" w:rsidP="00DF0252">
      <w:pPr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DF0252">
        <w:rPr>
          <w:rFonts w:ascii="Times New Roman" w:eastAsiaTheme="minorHAnsi" w:hAnsi="Times New Roman" w:cs="Times New Roman"/>
          <w:b/>
          <w:sz w:val="24"/>
          <w:lang w:eastAsia="en-US"/>
        </w:rPr>
        <w:t>Розподіл курсових робіт по наукових керівниках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914"/>
        <w:gridCol w:w="5103"/>
      </w:tblGrid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CE2BE3" w:rsidP="00DF0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Андрійчук Світлана</w:t>
            </w:r>
          </w:p>
        </w:tc>
        <w:tc>
          <w:tcPr>
            <w:tcW w:w="5058" w:type="dxa"/>
            <w:vAlign w:val="center"/>
          </w:tcPr>
          <w:p w:rsidR="005151BF" w:rsidRDefault="005151BF" w:rsidP="005151BF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Тетяна Вікторівна</w:t>
            </w:r>
          </w:p>
          <w:p w:rsidR="00DF0252" w:rsidRDefault="005151BF" w:rsidP="005151BF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«Облік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витрат на оплату праці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CE2BE3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Каріна</w:t>
            </w:r>
            <w:proofErr w:type="spellEnd"/>
          </w:p>
        </w:tc>
        <w:tc>
          <w:tcPr>
            <w:tcW w:w="5058" w:type="dxa"/>
            <w:vAlign w:val="center"/>
          </w:tcPr>
          <w:p w:rsidR="00CE2BE3" w:rsidRDefault="00CE2BE3" w:rsidP="00CE2BE3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Тетяна Вікторівна</w:t>
            </w:r>
          </w:p>
          <w:p w:rsidR="00DF0252" w:rsidRDefault="00CE2BE3" w:rsidP="00277D4B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  <w:r w:rsidR="0027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«Облік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інших грошових коштів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Головата Олександра Борисівна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holovata.oleksandra.bor@chnu.edu.ua</w:t>
              </w:r>
            </w:hyperlink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 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54: «Облік розрахунків з покупцями та замовниками»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Ліза Сергіївна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hrechka.liza@chnu.edu.ua</w:t>
              </w:r>
            </w:hyperlink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 47: «Облік утримань із заробітної плати»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Карпенко Оксана Григорівна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karpenko.oksana@chnu.cv.ua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 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43: «Розрахунки по заробітній платі та їх облік.»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Надія Володимирівна 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kotek.nadiia@chnu.edu.ua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 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70: «Облік доходів від реалізації продукції(товарів, робіт, послуг)»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Діана Дмитрівна 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kulchyk.diana@chnu.edu.ua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 16 «Облік наявності та руху виробничих запасів»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Іванна Віталіївна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kuryk.ivanna@chnu.edu.ua</w:t>
              </w:r>
            </w:hyperlink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 46: «Облік нарахування та виплати заробітної плати для різних категорій працівників на підприємствах різних форм власності»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Лагадин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Богдана Олексіївна 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lahadyn.bohdana@chnu.edu.ua</w:t>
              </w:r>
            </w:hyperlink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 17 : «Особливості обліку малоцінних і швидкозношуваних предметів»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Pr="006D2C8E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Уляна Василівна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mykhailiuk.uliana@chnu.edu.ua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Тема 34 : «Облік готової продукції та її реалізації»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Срібна Олена Миколаївна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sribna.olena@chnu.edu.ua</w:t>
              </w:r>
            </w:hyperlink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 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3: «Особливості ведення бухгалтерського обліку на малих підприємствах»</w:t>
            </w:r>
          </w:p>
        </w:tc>
      </w:tr>
      <w:tr w:rsidR="00DF0252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DF0252" w:rsidRPr="001027FD" w:rsidRDefault="00DF0252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DF0252" w:rsidRDefault="00DF0252" w:rsidP="002D115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Скидан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Христина Сергіївна</w:t>
            </w:r>
          </w:p>
        </w:tc>
        <w:tc>
          <w:tcPr>
            <w:tcW w:w="5058" w:type="dxa"/>
            <w:vAlign w:val="center"/>
          </w:tcPr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skydan.khrystyna@chnu.edu.ua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0252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Никифорак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Ірина Іванівна</w:t>
            </w:r>
          </w:p>
          <w:p w:rsidR="00DF0252" w:rsidRPr="00962F75" w:rsidRDefault="00DF0252" w:rsidP="002D115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Тема 53: «Облік розрахунків з бюджетом з податку на прибуток»</w:t>
            </w:r>
          </w:p>
        </w:tc>
      </w:tr>
      <w:tr w:rsidR="005151BF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5151BF" w:rsidRPr="001027FD" w:rsidRDefault="005151BF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151BF" w:rsidRDefault="005151BF" w:rsidP="00AB63A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Тумак Ольга Іванівна </w:t>
            </w:r>
          </w:p>
        </w:tc>
        <w:tc>
          <w:tcPr>
            <w:tcW w:w="5058" w:type="dxa"/>
            <w:vAlign w:val="center"/>
          </w:tcPr>
          <w:p w:rsidR="005151BF" w:rsidRDefault="005151BF" w:rsidP="00AB63AD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tumak.olha@chnu.edu.ua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51BF" w:rsidRDefault="005151BF" w:rsidP="00AB63AD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Михалків Алла Анатоліївна</w:t>
            </w:r>
          </w:p>
          <w:p w:rsidR="005151BF" w:rsidRPr="00962F75" w:rsidRDefault="005151BF" w:rsidP="00AB63AD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7 : «Облік амортизації основних засобів, оцінка методів її нарахування»</w:t>
            </w:r>
          </w:p>
        </w:tc>
      </w:tr>
      <w:tr w:rsidR="005151BF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5151BF" w:rsidRPr="001027FD" w:rsidRDefault="005151BF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151BF" w:rsidRPr="00A3068B" w:rsidRDefault="005151BF" w:rsidP="00265AF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Швець Мар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Андріївна </w:t>
            </w:r>
          </w:p>
        </w:tc>
        <w:tc>
          <w:tcPr>
            <w:tcW w:w="5058" w:type="dxa"/>
            <w:vAlign w:val="center"/>
          </w:tcPr>
          <w:p w:rsidR="005151BF" w:rsidRDefault="005151BF" w:rsidP="00265AF0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shvets.mariana@chnu.edu.ua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51BF" w:rsidRDefault="005151BF" w:rsidP="00265AF0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Михалків Алла Анатоліївна</w:t>
            </w:r>
          </w:p>
          <w:p w:rsidR="005151BF" w:rsidRPr="00962F75" w:rsidRDefault="005151BF" w:rsidP="00265AF0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5 : «Облік наявності та руху основних засобів»</w:t>
            </w:r>
          </w:p>
        </w:tc>
      </w:tr>
      <w:tr w:rsidR="005151BF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5151BF" w:rsidRPr="001027FD" w:rsidRDefault="005151BF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151BF" w:rsidRDefault="005151BF" w:rsidP="00D552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Єлизавета Євгенівна </w:t>
            </w:r>
          </w:p>
        </w:tc>
        <w:tc>
          <w:tcPr>
            <w:tcW w:w="5058" w:type="dxa"/>
            <w:vAlign w:val="center"/>
          </w:tcPr>
          <w:p w:rsidR="005151BF" w:rsidRDefault="005151BF" w:rsidP="00D5524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shchukina.yelyzaveta@chnu.edu.ua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51BF" w:rsidRDefault="005151BF" w:rsidP="00D5524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керівник Михалків Алла Анатоліївна </w:t>
            </w:r>
          </w:p>
          <w:p w:rsidR="005151BF" w:rsidRPr="00962F75" w:rsidRDefault="005151BF" w:rsidP="00D5524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 78: « Методика та техніка узагальнення даних фінансового обліку та складання звіту про фінансові результати»</w:t>
            </w:r>
          </w:p>
        </w:tc>
      </w:tr>
      <w:tr w:rsidR="005151BF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5151BF" w:rsidRPr="001027FD" w:rsidRDefault="005151BF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151BF" w:rsidRDefault="005151BF" w:rsidP="00996A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Щукіна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Олександра Євгенівна </w:t>
            </w:r>
          </w:p>
        </w:tc>
        <w:tc>
          <w:tcPr>
            <w:tcW w:w="5058" w:type="dxa"/>
            <w:vAlign w:val="center"/>
          </w:tcPr>
          <w:p w:rsidR="005151BF" w:rsidRDefault="005151BF" w:rsidP="00996A6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shchukina.oleksandra@chnu.cv.ua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151BF" w:rsidRDefault="005151BF" w:rsidP="00996A6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Михалків Алла Анатоліївна</w:t>
            </w:r>
          </w:p>
          <w:p w:rsidR="005151BF" w:rsidRDefault="005151BF" w:rsidP="00996A6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Тема 77: «Методика та техніка узагальнення даних фінансового обліку та </w:t>
            </w:r>
          </w:p>
          <w:p w:rsidR="005151BF" w:rsidRPr="00962F75" w:rsidRDefault="005151BF" w:rsidP="00996A67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складання балансу підприємства»</w:t>
            </w:r>
          </w:p>
        </w:tc>
      </w:tr>
      <w:tr w:rsidR="005151BF" w:rsidRPr="00962F75" w:rsidTr="00DF0252">
        <w:trPr>
          <w:tblCellSpacing w:w="15" w:type="dxa"/>
        </w:trPr>
        <w:tc>
          <w:tcPr>
            <w:tcW w:w="436" w:type="dxa"/>
            <w:vAlign w:val="center"/>
          </w:tcPr>
          <w:p w:rsidR="005151BF" w:rsidRPr="001027FD" w:rsidRDefault="005151BF" w:rsidP="00DF02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 w:rsidR="005151BF" w:rsidRDefault="005151BF" w:rsidP="003464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Юркевич Юлія Ігорівна</w:t>
            </w:r>
          </w:p>
        </w:tc>
        <w:tc>
          <w:tcPr>
            <w:tcW w:w="5058" w:type="dxa"/>
            <w:vAlign w:val="center"/>
          </w:tcPr>
          <w:p w:rsidR="005151BF" w:rsidRDefault="005151BF" w:rsidP="003464DC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DB69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yurkevych.yuliia@chnu.edu.ua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151BF" w:rsidRDefault="005151BF" w:rsidP="003464DC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керівник Михалків Алла Анатоліївна</w:t>
            </w:r>
          </w:p>
          <w:p w:rsidR="005151BF" w:rsidRPr="00962F75" w:rsidRDefault="005151BF" w:rsidP="0034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Тема 2: «Особливості ведення обліку на приватних підприємствах»</w:t>
            </w:r>
          </w:p>
        </w:tc>
      </w:tr>
    </w:tbl>
    <w:p w:rsidR="00DF0252" w:rsidRDefault="00DF0252">
      <w:bookmarkStart w:id="0" w:name="_GoBack"/>
      <w:bookmarkEnd w:id="0"/>
    </w:p>
    <w:sectPr w:rsidR="00DF0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E412C"/>
    <w:multiLevelType w:val="hybridMultilevel"/>
    <w:tmpl w:val="66625A12"/>
    <w:lvl w:ilvl="0" w:tplc="CE1E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35"/>
    <w:rsid w:val="001F2563"/>
    <w:rsid w:val="00277D4B"/>
    <w:rsid w:val="004E2235"/>
    <w:rsid w:val="005151BF"/>
    <w:rsid w:val="00836D69"/>
    <w:rsid w:val="00CE2BE3"/>
    <w:rsid w:val="00D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5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2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0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enko.oksana@chnu.cv.ua" TargetMode="External"/><Relationship Id="rId13" Type="http://schemas.openxmlformats.org/officeDocument/2006/relationships/hyperlink" Target="mailto:mykhailiuk.uliana@chnu.edu.ua" TargetMode="External"/><Relationship Id="rId18" Type="http://schemas.openxmlformats.org/officeDocument/2006/relationships/hyperlink" Target="mailto:shchukina.yelyzaveta@chnu.edu.u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hrechka.liza@chnu.edu.ua" TargetMode="External"/><Relationship Id="rId12" Type="http://schemas.openxmlformats.org/officeDocument/2006/relationships/hyperlink" Target="mailto:lahadyn.bohdana@chnu.edu.ua" TargetMode="External"/><Relationship Id="rId17" Type="http://schemas.openxmlformats.org/officeDocument/2006/relationships/hyperlink" Target="mailto:shvets.mariana@chnu.edu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tumak.olha@chnu.edu.ua" TargetMode="External"/><Relationship Id="rId20" Type="http://schemas.openxmlformats.org/officeDocument/2006/relationships/hyperlink" Target="mailto:yurkevych.yuliia@chnu.edu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olovata.oleksandra.bor@chnu.edu.ua" TargetMode="External"/><Relationship Id="rId11" Type="http://schemas.openxmlformats.org/officeDocument/2006/relationships/hyperlink" Target="mailto:kuryk.ivanna@ch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kydan.khrystyna@chnu.edu.ua" TargetMode="External"/><Relationship Id="rId10" Type="http://schemas.openxmlformats.org/officeDocument/2006/relationships/hyperlink" Target="mailto:kulchyk.diana@chnu.edu.ua" TargetMode="External"/><Relationship Id="rId19" Type="http://schemas.openxmlformats.org/officeDocument/2006/relationships/hyperlink" Target="mailto:shchukina.oleksandra@chnu.c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tek.nadiia@chnu.edu.ua" TargetMode="External"/><Relationship Id="rId14" Type="http://schemas.openxmlformats.org/officeDocument/2006/relationships/hyperlink" Target="mailto:sribna.olena@chnu.edu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</cp:revision>
  <dcterms:created xsi:type="dcterms:W3CDTF">2024-06-02T11:22:00Z</dcterms:created>
  <dcterms:modified xsi:type="dcterms:W3CDTF">2024-06-02T11:22:00Z</dcterms:modified>
</cp:coreProperties>
</file>