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65AC" w14:textId="7D1C8563" w:rsidR="00A362C3" w:rsidRPr="007C32C6" w:rsidRDefault="00A362C3" w:rsidP="00BE4D36">
      <w:pPr>
        <w:pStyle w:val="TableParagraph"/>
        <w:ind w:left="0"/>
        <w:jc w:val="center"/>
        <w:rPr>
          <w:b/>
          <w:sz w:val="28"/>
          <w:szCs w:val="28"/>
        </w:rPr>
      </w:pPr>
      <w:r w:rsidRPr="007C32C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7A988FF" wp14:editId="02727C7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2C6">
        <w:rPr>
          <w:b/>
          <w:sz w:val="28"/>
          <w:szCs w:val="28"/>
        </w:rPr>
        <w:t>СИЛАБУС НАВЧАЛЬНОЇ ДИСЦИПЛІНИ</w:t>
      </w:r>
    </w:p>
    <w:p w14:paraId="53BE3274" w14:textId="3F5682B2" w:rsidR="00A362C3" w:rsidRPr="007C32C6" w:rsidRDefault="00250432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sz w:val="28"/>
          <w:szCs w:val="28"/>
        </w:rPr>
      </w:pPr>
      <w:r w:rsidRPr="007C32C6">
        <w:rPr>
          <w:rFonts w:ascii="Times New Roman" w:hAnsi="Times New Roman" w:cs="Times New Roman"/>
          <w:b/>
          <w:sz w:val="28"/>
          <w:szCs w:val="28"/>
        </w:rPr>
        <w:t>«</w:t>
      </w:r>
      <w:r w:rsidR="00F537F1" w:rsidRPr="007C32C6">
        <w:rPr>
          <w:rFonts w:ascii="Times New Roman" w:hAnsi="Times New Roman" w:cs="Times New Roman"/>
          <w:b/>
          <w:sz w:val="28"/>
          <w:szCs w:val="28"/>
        </w:rPr>
        <w:t>ВСТУП У СПЕЦІАЛЬНІСТЬ</w:t>
      </w:r>
      <w:r w:rsidRPr="007C32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4DFBD0" w14:textId="77777777" w:rsidR="00A362C3" w:rsidRPr="007C32C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17167F" w14:textId="77777777" w:rsidR="00A362C3" w:rsidRPr="007C32C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D7119" w14:textId="17C217C8" w:rsidR="002C691A" w:rsidRPr="007C32C6" w:rsidRDefault="002C691A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Pr="007C32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кредитів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2C691A" w:rsidRPr="007C32C6" w14:paraId="16B5FB7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9E4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98D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7C32C6" w14:paraId="7DC70ABB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3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8D1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7C32C6" w14:paraId="43497128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BD9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DAC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7C32C6" w14:paraId="09504C20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EB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FF6" w14:textId="77777777" w:rsidR="002C691A" w:rsidRPr="007C32C6" w:rsidRDefault="002C691A" w:rsidP="00BE4D3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7C32C6" w14:paraId="34DC808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D3D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E0B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7C32C6" w14:paraId="615AF13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D9A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7C32C6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1AA" w14:textId="60DB3B51" w:rsidR="002C691A" w:rsidRPr="007C32C6" w:rsidRDefault="00AA30EE" w:rsidP="00BE4D36">
            <w:pPr>
              <w:rPr>
                <w:bCs/>
                <w:spacing w:val="-3"/>
                <w:sz w:val="28"/>
                <w:szCs w:val="28"/>
              </w:rPr>
            </w:pPr>
            <w:r w:rsidRPr="007C32C6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5915DD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- кандидат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економічних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наук,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доцент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кафедри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14:paraId="1442CA63" w14:textId="09F9B6DD" w:rsidR="002C691A" w:rsidRPr="007C32C6" w:rsidRDefault="002C691A" w:rsidP="00BE4D36">
            <w:pPr>
              <w:jc w:val="both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(</w:t>
            </w:r>
            <w:r w:rsidR="00AA30EE" w:rsidRPr="007C32C6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7C32C6">
              <w:rPr>
                <w:sz w:val="28"/>
                <w:szCs w:val="28"/>
              </w:rPr>
              <w:t>)</w:t>
            </w:r>
          </w:p>
        </w:tc>
      </w:tr>
      <w:tr w:rsidR="002C691A" w:rsidRPr="007C32C6" w14:paraId="1CFB3C9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5C3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2D" w14:textId="002767CC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7C32C6">
              <w:rPr>
                <w:sz w:val="28"/>
                <w:szCs w:val="28"/>
              </w:rPr>
              <w:t>+380</w:t>
            </w:r>
            <w:r w:rsidR="00AA30EE" w:rsidRPr="007C32C6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7C32C6" w14:paraId="64D1AC9E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1" w14:textId="5486E8AD" w:rsidR="002C691A" w:rsidRPr="007C32C6" w:rsidRDefault="005915DD" w:rsidP="00BE4D36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5915DD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5915DD">
                <w:rPr>
                  <w:rStyle w:val="a4"/>
                  <w:kern w:val="24"/>
                  <w:sz w:val="28"/>
                  <w:szCs w:val="28"/>
                </w:rPr>
                <w:t>@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5915DD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5915DD">
                <w:rPr>
                  <w:rStyle w:val="a4"/>
                  <w:kern w:val="24"/>
                  <w:sz w:val="28"/>
                  <w:szCs w:val="28"/>
                </w:rPr>
                <w:t>.</w:t>
              </w:r>
              <w:proofErr w:type="spellStart"/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2C691A" w:rsidRPr="007C32C6" w14:paraId="1D2E471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6F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DE3" w14:textId="21A81E15" w:rsidR="00AA30EE" w:rsidRPr="007C32C6" w:rsidRDefault="002D7982" w:rsidP="00BE4D36">
            <w:pPr>
              <w:ind w:firstLine="30"/>
              <w:jc w:val="both"/>
              <w:rPr>
                <w:b/>
                <w:sz w:val="28"/>
                <w:szCs w:val="28"/>
              </w:rPr>
            </w:pPr>
            <w:r w:rsidRPr="007C32C6">
              <w:rPr>
                <w:color w:val="000000" w:themeColor="text1"/>
                <w:kern w:val="24"/>
                <w:sz w:val="28"/>
                <w:szCs w:val="28"/>
              </w:rPr>
              <w:t>https://moodle.chnu.edu.ua/course/view.php?id=4356</w:t>
            </w:r>
            <w:r w:rsidRPr="007C32C6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2C691A" w:rsidRPr="007C32C6" w14:paraId="732E9F8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66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171" w14:textId="3F6D32BA" w:rsidR="002C691A" w:rsidRPr="007C32C6" w:rsidRDefault="00ED16F4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понеділок</w:t>
            </w:r>
            <w:r w:rsidRPr="007C32C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14:paraId="729448A5" w14:textId="77777777" w:rsidR="002A7616" w:rsidRPr="007C32C6" w:rsidRDefault="002A7616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A6145" w14:textId="0CF37320" w:rsidR="002C691A" w:rsidRPr="007C32C6" w:rsidRDefault="002C691A" w:rsidP="00BE4D3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32C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АНОТАЦІЯ НАВЧАЛЬНОЇ ДИСЦИПЛІНИ</w:t>
      </w:r>
    </w:p>
    <w:p w14:paraId="7BB88E3F" w14:textId="7F664C83" w:rsidR="00EA5226" w:rsidRPr="007C32C6" w:rsidRDefault="00EA5226" w:rsidP="00EA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>Дисципліна «Вступ у спеціальність» дозволяє студентам першокурсникам ознайомитись з особливостями спеціальності та визначитись із напрямками розвитку своїх здібностей у сфері «Обліку і оподаткування».</w:t>
      </w:r>
    </w:p>
    <w:p w14:paraId="72360D9B" w14:textId="12923E52" w:rsidR="00EA5226" w:rsidRPr="007C32C6" w:rsidRDefault="00EA5226" w:rsidP="00EA5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Мета навчальної дисципліни: формування у студентів початкового рівня знань про спеціальність «Облік та оподаткування» й напрями професійної діяльності та розуміння особливостей системи особистісної підготовки за фахом. </w:t>
      </w:r>
    </w:p>
    <w:p w14:paraId="38C0D992" w14:textId="77777777" w:rsidR="002A7616" w:rsidRPr="007C32C6" w:rsidRDefault="002A7616" w:rsidP="00BE4D36">
      <w:pPr>
        <w:pStyle w:val="a7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</w:p>
    <w:p w14:paraId="76921480" w14:textId="30D0EAED" w:rsidR="00ED16F4" w:rsidRPr="007C32C6" w:rsidRDefault="00ED16F4" w:rsidP="005C5185">
      <w:pPr>
        <w:pStyle w:val="a7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7C32C6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47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ED16F4" w:rsidRPr="007C32C6" w14:paraId="1B58A72C" w14:textId="77777777" w:rsidTr="00ED16F4">
        <w:trPr>
          <w:cantSplit/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ACB" w14:textId="4B53FDDE" w:rsidR="00ED16F4" w:rsidRPr="007C32C6" w:rsidRDefault="00ED16F4" w:rsidP="00BE4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  <w:r w:rsidR="00E14D53" w:rsidRPr="007C3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27C72" w:rsidRPr="007C3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ОЗНАЙОМЛЕННЯ З ОРГАНІЗАЦІЄЮ НАВЧАЛЬНОГО ПРОЦЕСУ ТА РОЛЛЮ Й ЗНАЧЕННЯМ ПРОФЕСІЇ  БУХГАЛТЕРА</w:t>
            </w:r>
          </w:p>
        </w:tc>
      </w:tr>
      <w:tr w:rsidR="00427C72" w:rsidRPr="007C32C6" w14:paraId="3BF88BB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8E7" w14:textId="4F5BF72D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 1. Навчальний план підготовки фахівців з обліку і оподаткування</w:t>
            </w:r>
          </w:p>
        </w:tc>
      </w:tr>
      <w:tr w:rsidR="00427C72" w:rsidRPr="007C32C6" w14:paraId="1C6DD606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F6A" w14:textId="58ADFA76" w:rsidR="00427C72" w:rsidRPr="007C32C6" w:rsidRDefault="00427C72" w:rsidP="00427C7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Pr="007C32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Історичний та соціальний аспекти спеціальності „Облік і оподаткування”</w:t>
            </w:r>
          </w:p>
        </w:tc>
      </w:tr>
      <w:tr w:rsidR="00427C72" w:rsidRPr="007C32C6" w14:paraId="7902B9B8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2A1" w14:textId="256E5A55" w:rsidR="00427C72" w:rsidRPr="007C32C6" w:rsidRDefault="00427C72" w:rsidP="00427C7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 3. Основи академічної доброчесності</w:t>
            </w:r>
            <w:r w:rsidRPr="007C32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427C72" w:rsidRPr="007C32C6" w14:paraId="1804725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97F" w14:textId="158C4413" w:rsidR="00427C72" w:rsidRPr="007C32C6" w:rsidRDefault="00427C72" w:rsidP="00427C7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 4. Безпека життєдіяльності</w:t>
            </w:r>
          </w:p>
        </w:tc>
      </w:tr>
      <w:tr w:rsidR="00ED16F4" w:rsidRPr="007C32C6" w14:paraId="636AFBBB" w14:textId="77777777" w:rsidTr="00ED16F4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6B2" w14:textId="1E4A796E" w:rsidR="00ED16F4" w:rsidRPr="007C32C6" w:rsidRDefault="00ED16F4" w:rsidP="00BE4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7C32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427C72" w:rsidRPr="007C32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ТЕОРЕТИКО-МЕТОДОЛОГІЧНІ ТА ОРГАНІЗАЦІЙНІ ЗАСАДИ ПРОФЕСІЙНО-ОРІЄНТОВНИХ ДИСЦИПЛІН</w:t>
            </w:r>
          </w:p>
        </w:tc>
      </w:tr>
      <w:tr w:rsidR="00427C72" w:rsidRPr="007C32C6" w14:paraId="18CB02D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D22" w14:textId="67CCBEB7" w:rsidR="00427C72" w:rsidRPr="007C32C6" w:rsidRDefault="00427C72" w:rsidP="00427C72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 xml:space="preserve">Тема 5. Облік у системі управління </w:t>
            </w:r>
          </w:p>
        </w:tc>
      </w:tr>
      <w:tr w:rsidR="00427C72" w:rsidRPr="007C32C6" w14:paraId="11781BA2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8CC" w14:textId="5E480A66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6. Основні категорії та поняття обліку </w:t>
            </w:r>
          </w:p>
        </w:tc>
      </w:tr>
      <w:tr w:rsidR="00427C72" w:rsidRPr="007C32C6" w14:paraId="20CE00D7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3CF" w14:textId="4E316DAE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 xml:space="preserve">Тема 7. Методологічні засади обліку </w:t>
            </w:r>
          </w:p>
        </w:tc>
      </w:tr>
      <w:tr w:rsidR="00427C72" w:rsidRPr="007C32C6" w14:paraId="72BCE5FA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9DC" w14:textId="76BC3A77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 8. Загальні питання обліку господарських процесів</w:t>
            </w:r>
          </w:p>
        </w:tc>
      </w:tr>
      <w:tr w:rsidR="00427C72" w:rsidRPr="007C32C6" w14:paraId="18688CE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2DA" w14:textId="0033F785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C32C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9. </w:t>
            </w: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Фінансовий та управлінський облік  у системі бухгалтерського обліку</w:t>
            </w:r>
          </w:p>
        </w:tc>
      </w:tr>
      <w:tr w:rsidR="00427C72" w:rsidRPr="007C32C6" w14:paraId="06B3A04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E9A" w14:textId="64AB5D51" w:rsidR="00427C72" w:rsidRPr="007C32C6" w:rsidRDefault="00427C72" w:rsidP="00427C7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C32C6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10. </w:t>
            </w:r>
            <w:r w:rsidRPr="007C32C6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економічного аналізу </w:t>
            </w:r>
          </w:p>
        </w:tc>
      </w:tr>
    </w:tbl>
    <w:p w14:paraId="2493405A" w14:textId="5E790A2E" w:rsidR="00ED16F4" w:rsidRPr="007C32C6" w:rsidRDefault="00ED16F4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  <w:bookmarkStart w:id="0" w:name="_Hlk172196169"/>
      <w:bookmarkStart w:id="1" w:name="_Hlk172196148"/>
    </w:p>
    <w:p w14:paraId="648879A6" w14:textId="77777777" w:rsidR="00427C72" w:rsidRPr="007C32C6" w:rsidRDefault="00427C72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</w:p>
    <w:p w14:paraId="401883F4" w14:textId="3E8935C0" w:rsidR="00ED16F4" w:rsidRPr="007C32C6" w:rsidRDefault="00ED16F4" w:rsidP="00BE4D36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r w:rsidRPr="007C32C6">
        <w:rPr>
          <w:b/>
          <w:color w:val="auto"/>
          <w:kern w:val="24"/>
          <w:sz w:val="28"/>
          <w:szCs w:val="28"/>
        </w:rPr>
        <w:t xml:space="preserve">ОСВІТНІ ТЕХНОЛОГІЇ, ФОРМИ ТА МЕТОДИ </w:t>
      </w:r>
      <w:bookmarkStart w:id="2" w:name="_GoBack"/>
      <w:bookmarkEnd w:id="2"/>
      <w:r w:rsidRPr="007C32C6">
        <w:rPr>
          <w:b/>
          <w:color w:val="auto"/>
          <w:kern w:val="24"/>
          <w:sz w:val="28"/>
          <w:szCs w:val="28"/>
        </w:rPr>
        <w:t>НАВЧАННЯ</w:t>
      </w:r>
    </w:p>
    <w:bookmarkEnd w:id="0"/>
    <w:p w14:paraId="078AF785" w14:textId="198D33AC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 технології </w:t>
      </w:r>
      <w:proofErr w:type="spellStart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проблемно-пошукові методи, самостійно-дослідницька робота, аналіз і рішення ситуативних професійних задач та ін.</w:t>
      </w:r>
    </w:p>
    <w:p w14:paraId="79464E8D" w14:textId="77777777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94081FE" w14:textId="77777777"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172198208"/>
      <w:bookmarkEnd w:id="1"/>
      <w:r w:rsidRPr="007C32C6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3"/>
    <w:p w14:paraId="5AC7B009" w14:textId="77777777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C32C6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C32C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7C32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усне опитування; тестування; письмові самостійні  та тематичні контрольні роботи; практичні (індивідуальні та групові) завдання та кейси; підготовка та захист творчо-дослідницьких </w:t>
      </w:r>
      <w:proofErr w:type="spellStart"/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написання творчо-наукових робіт (есе, рефератів); самоконтроль. </w:t>
      </w:r>
    </w:p>
    <w:p w14:paraId="39B91D0A" w14:textId="77777777" w:rsidR="00ED16F4" w:rsidRPr="007C32C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C32C6">
        <w:rPr>
          <w:rFonts w:eastAsia="+mn-ea"/>
          <w:color w:val="000000"/>
          <w:kern w:val="24"/>
          <w:sz w:val="28"/>
          <w:szCs w:val="28"/>
        </w:rPr>
        <w:t>–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C32C6">
        <w:rPr>
          <w:rFonts w:eastAsia="+mn-ea"/>
          <w:color w:val="000000"/>
          <w:kern w:val="24"/>
          <w:sz w:val="28"/>
          <w:szCs w:val="28"/>
        </w:rPr>
        <w:t>екзамен.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14:paraId="0D9BE553" w14:textId="77777777" w:rsidR="00ED16F4" w:rsidRPr="007C32C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14:paraId="30B948B7" w14:textId="77777777"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7C32C6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4F276AB9" w14:textId="77777777" w:rsidR="00ED16F4" w:rsidRPr="007C32C6" w:rsidRDefault="00ED16F4" w:rsidP="00BE4D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7C32C6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7C32C6">
        <w:rPr>
          <w:color w:val="202124"/>
          <w:sz w:val="28"/>
          <w:szCs w:val="28"/>
          <w:shd w:val="clear" w:color="auto" w:fill="FFFFFF"/>
        </w:rPr>
        <w:t>ECTS</w:t>
      </w:r>
      <w:r w:rsidRPr="007C32C6">
        <w:rPr>
          <w:rFonts w:eastAsia="+mn-ea"/>
          <w:color w:val="000000"/>
          <w:kern w:val="24"/>
          <w:sz w:val="28"/>
          <w:szCs w:val="28"/>
        </w:rPr>
        <w:t>).</w:t>
      </w:r>
      <w:r w:rsidRPr="007C32C6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63617AB" w14:textId="77777777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14:paraId="5436DA81" w14:textId="77777777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7C32C6">
        <w:rPr>
          <w:b/>
          <w:bCs/>
          <w:sz w:val="28"/>
          <w:szCs w:val="28"/>
        </w:rPr>
        <w:t>ПОЛІТИКА ЩОДО АКАДЕМІЧНОЇ ДОБРОЧЕСНОСТІ</w:t>
      </w:r>
    </w:p>
    <w:p w14:paraId="57696978" w14:textId="77777777" w:rsidR="00ED16F4" w:rsidRPr="007C32C6" w:rsidRDefault="00ED16F4" w:rsidP="00BE4D36">
      <w:pPr>
        <w:pStyle w:val="a7"/>
        <w:ind w:left="0" w:firstLine="709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1FFFBEF" w14:textId="77777777" w:rsidR="00ED16F4" w:rsidRPr="007C32C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7C32C6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7C32C6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7C32C6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7C32C6">
        <w:rPr>
          <w:rStyle w:val="a4"/>
          <w:bCs/>
          <w:color w:val="0070C0"/>
          <w:sz w:val="28"/>
          <w:szCs w:val="28"/>
        </w:rPr>
        <w:t xml:space="preserve"> </w:t>
      </w:r>
      <w:r w:rsidRPr="007C32C6">
        <w:rPr>
          <w:rStyle w:val="a4"/>
          <w:bCs/>
          <w:sz w:val="28"/>
          <w:szCs w:val="28"/>
        </w:rPr>
        <w:t>;</w:t>
      </w:r>
    </w:p>
    <w:p w14:paraId="5470C369" w14:textId="77777777" w:rsidR="00ED16F4" w:rsidRPr="007C32C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7C32C6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7C32C6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7C32C6">
        <w:rPr>
          <w:bCs/>
          <w:color w:val="000000" w:themeColor="text1"/>
          <w:sz w:val="28"/>
          <w:szCs w:val="28"/>
        </w:rPr>
        <w:t> .</w:t>
      </w:r>
    </w:p>
    <w:p w14:paraId="050566D8" w14:textId="77777777" w:rsidR="00ED16F4" w:rsidRPr="007C32C6" w:rsidRDefault="00ED16F4" w:rsidP="00BE4D36">
      <w:pPr>
        <w:pStyle w:val="a7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14:paraId="3B4732D4" w14:textId="77777777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7C32C6">
        <w:rPr>
          <w:rFonts w:eastAsia="+mn-ea"/>
          <w:b/>
          <w:kern w:val="24"/>
          <w:sz w:val="28"/>
          <w:szCs w:val="28"/>
        </w:rPr>
        <w:t>ІНФОРМАЦІЙНІ РЕСУРСИ</w:t>
      </w:r>
    </w:p>
    <w:p w14:paraId="3575B7FF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9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00208855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0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14:paraId="7B1ADE6C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lastRenderedPageBreak/>
        <w:t xml:space="preserve">Сайт Державної податкової служби України: </w:t>
      </w:r>
      <w:hyperlink r:id="rId11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14:paraId="50D3C241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Державної Аудиторської служби України: </w:t>
      </w:r>
      <w:hyperlink r:id="rId12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14:paraId="5B0BB4D7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7C32C6">
        <w:rPr>
          <w:rFonts w:ascii="Times New Roman" w:hAnsi="Times New Roman" w:cs="Times New Roman"/>
          <w:sz w:val="28"/>
          <w:szCs w:val="28"/>
        </w:rPr>
        <w:t>: https://</w:t>
      </w:r>
      <w:hyperlink r:id="rId13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6B2587C6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4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14:paraId="19D6B7CF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>Сайт Асоціації дипломованих сертифікованих бухгалтерів (АССА): https://</w:t>
      </w:r>
      <w:hyperlink r:id="rId15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14:paraId="3D263117" w14:textId="77777777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E54D1A4" w14:textId="5203B6DF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7C32C6">
        <w:rPr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260B9D" w:rsidRPr="007C32C6">
        <w:rPr>
          <w:b/>
          <w:bCs/>
          <w:i/>
          <w:iCs/>
          <w:sz w:val="28"/>
          <w:szCs w:val="28"/>
        </w:rPr>
        <w:t>Вступ у спеціальність</w:t>
      </w:r>
      <w:r w:rsidRPr="007C32C6">
        <w:rPr>
          <w:b/>
          <w:bCs/>
          <w:i/>
          <w:iCs/>
          <w:sz w:val="28"/>
          <w:szCs w:val="28"/>
        </w:rPr>
        <w:t>»</w:t>
      </w:r>
      <w:r w:rsidRPr="007C32C6">
        <w:rPr>
          <w:bCs/>
          <w:i/>
          <w:iCs/>
          <w:sz w:val="28"/>
          <w:szCs w:val="28"/>
        </w:rPr>
        <w:t xml:space="preserve"> </w:t>
      </w:r>
      <w:r w:rsidRPr="007C32C6"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14:paraId="36FB4C08" w14:textId="77777777"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D81FA4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D81FA4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  <w:r w:rsidRPr="007C32C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14:paraId="61A0A55F" w14:textId="77777777"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F51EE0" w14:textId="77777777"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B000B1" w14:textId="77777777" w:rsidR="00A1227C" w:rsidRPr="007C32C6" w:rsidRDefault="00A1227C" w:rsidP="00BE4D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7C32C6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471C3"/>
    <w:rsid w:val="00053AB4"/>
    <w:rsid w:val="00057927"/>
    <w:rsid w:val="00072E39"/>
    <w:rsid w:val="00073911"/>
    <w:rsid w:val="00083DCB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E5F58"/>
    <w:rsid w:val="0023351E"/>
    <w:rsid w:val="00250432"/>
    <w:rsid w:val="00253004"/>
    <w:rsid w:val="00253360"/>
    <w:rsid w:val="00260B9D"/>
    <w:rsid w:val="002834E9"/>
    <w:rsid w:val="002A7616"/>
    <w:rsid w:val="002C2DB5"/>
    <w:rsid w:val="002C691A"/>
    <w:rsid w:val="002D7982"/>
    <w:rsid w:val="00307454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463D"/>
    <w:rsid w:val="003C0B02"/>
    <w:rsid w:val="003C1A03"/>
    <w:rsid w:val="003D3952"/>
    <w:rsid w:val="003D7CA5"/>
    <w:rsid w:val="003E5E2E"/>
    <w:rsid w:val="003F78B2"/>
    <w:rsid w:val="004041AD"/>
    <w:rsid w:val="0041775F"/>
    <w:rsid w:val="00421227"/>
    <w:rsid w:val="00427C72"/>
    <w:rsid w:val="00434D95"/>
    <w:rsid w:val="004540F4"/>
    <w:rsid w:val="00457507"/>
    <w:rsid w:val="004620AD"/>
    <w:rsid w:val="0046731A"/>
    <w:rsid w:val="00470D6F"/>
    <w:rsid w:val="0047283E"/>
    <w:rsid w:val="004B21B8"/>
    <w:rsid w:val="00514277"/>
    <w:rsid w:val="00516201"/>
    <w:rsid w:val="00524B98"/>
    <w:rsid w:val="00527BE4"/>
    <w:rsid w:val="00531A9B"/>
    <w:rsid w:val="00535317"/>
    <w:rsid w:val="00555554"/>
    <w:rsid w:val="0055634B"/>
    <w:rsid w:val="0056149D"/>
    <w:rsid w:val="00562C57"/>
    <w:rsid w:val="00576A03"/>
    <w:rsid w:val="00584932"/>
    <w:rsid w:val="00586305"/>
    <w:rsid w:val="00590C0D"/>
    <w:rsid w:val="005915DD"/>
    <w:rsid w:val="005A4153"/>
    <w:rsid w:val="005A432A"/>
    <w:rsid w:val="005B1E22"/>
    <w:rsid w:val="005B7823"/>
    <w:rsid w:val="005C429B"/>
    <w:rsid w:val="005C5185"/>
    <w:rsid w:val="005F101C"/>
    <w:rsid w:val="005F4872"/>
    <w:rsid w:val="00626CB7"/>
    <w:rsid w:val="00641DD4"/>
    <w:rsid w:val="0064652D"/>
    <w:rsid w:val="00670B5B"/>
    <w:rsid w:val="006769CC"/>
    <w:rsid w:val="00686649"/>
    <w:rsid w:val="006A0712"/>
    <w:rsid w:val="006A0897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32C6"/>
    <w:rsid w:val="007C5FDC"/>
    <w:rsid w:val="007F485D"/>
    <w:rsid w:val="0080029F"/>
    <w:rsid w:val="008207F6"/>
    <w:rsid w:val="0082507C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32CA5"/>
    <w:rsid w:val="00953521"/>
    <w:rsid w:val="009564FE"/>
    <w:rsid w:val="009636C4"/>
    <w:rsid w:val="00995636"/>
    <w:rsid w:val="009D3D7E"/>
    <w:rsid w:val="009D739F"/>
    <w:rsid w:val="00A009D8"/>
    <w:rsid w:val="00A1227C"/>
    <w:rsid w:val="00A15887"/>
    <w:rsid w:val="00A212E4"/>
    <w:rsid w:val="00A35294"/>
    <w:rsid w:val="00A362C3"/>
    <w:rsid w:val="00A50B1E"/>
    <w:rsid w:val="00A531D7"/>
    <w:rsid w:val="00A53E44"/>
    <w:rsid w:val="00A61445"/>
    <w:rsid w:val="00A71CCA"/>
    <w:rsid w:val="00A856B7"/>
    <w:rsid w:val="00AA0510"/>
    <w:rsid w:val="00AA30EE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0A3B"/>
    <w:rsid w:val="00BC156A"/>
    <w:rsid w:val="00BE4D36"/>
    <w:rsid w:val="00BF48C5"/>
    <w:rsid w:val="00C21A66"/>
    <w:rsid w:val="00C241EE"/>
    <w:rsid w:val="00C45D11"/>
    <w:rsid w:val="00C615AD"/>
    <w:rsid w:val="00C67227"/>
    <w:rsid w:val="00C71CEE"/>
    <w:rsid w:val="00C71DBB"/>
    <w:rsid w:val="00CB1683"/>
    <w:rsid w:val="00CD3DEA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56D75"/>
    <w:rsid w:val="00D622AE"/>
    <w:rsid w:val="00D81FA4"/>
    <w:rsid w:val="00DA2BF5"/>
    <w:rsid w:val="00DB79DD"/>
    <w:rsid w:val="00DC1137"/>
    <w:rsid w:val="00DC5A42"/>
    <w:rsid w:val="00DF3054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A28A1"/>
    <w:rsid w:val="00EA5226"/>
    <w:rsid w:val="00EB4C51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37F1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://www.smida.gov.ua/db/emi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www.dkrs.gov.ua/kru/uk/inde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://tax.gov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ccaglobal.com" TargetMode="External"/><Relationship Id="rId10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hyperlink" Target="http://www.ifa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dcterms:created xsi:type="dcterms:W3CDTF">2024-08-20T11:47:00Z</dcterms:created>
  <dcterms:modified xsi:type="dcterms:W3CDTF">2024-09-02T08:52:00Z</dcterms:modified>
</cp:coreProperties>
</file>