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8687E" w14:textId="40926541" w:rsidR="00AD6075" w:rsidRPr="00057927" w:rsidRDefault="00AD6075" w:rsidP="0023351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r w:rsidRPr="00C21A6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C21A66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Федькович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</w:t>
      </w:r>
      <w:proofErr w:type="spellEnd"/>
      <w:r w:rsidRPr="00C21A6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(повне на</w:t>
      </w:r>
      <w:r w:rsidRPr="00C21A6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йменування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закладу вищої освіти)</w:t>
      </w:r>
      <w:r w:rsidRPr="00C21A6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0510" w:rsidRPr="00057927">
        <w:rPr>
          <w:rFonts w:ascii="Times New Roman" w:hAnsi="Times New Roman" w:cs="Times New Roman"/>
          <w:b/>
          <w:sz w:val="28"/>
          <w:szCs w:val="28"/>
        </w:rPr>
        <w:t>Економічний факультет</w:t>
      </w:r>
      <w:r w:rsidRPr="00C21A6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(назва інституту/факультету)</w:t>
      </w:r>
      <w:r w:rsidRPr="00C21A6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Кафедра</w:t>
      </w:r>
      <w:r w:rsidR="002C1ECA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AA0510" w:rsidRPr="00057927">
        <w:rPr>
          <w:rFonts w:ascii="Times New Roman" w:hAnsi="Times New Roman" w:cs="Times New Roman"/>
          <w:b/>
          <w:sz w:val="28"/>
          <w:szCs w:val="28"/>
        </w:rPr>
        <w:t>обліку, аналізу і аудиту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(назва кафедри)</w:t>
      </w:r>
      <w:r w:rsidRPr="00C21A6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          </w:t>
      </w:r>
    </w:p>
    <w:p w14:paraId="5CC22699" w14:textId="71538010" w:rsidR="00357D08" w:rsidRPr="0023351E" w:rsidRDefault="00AD6075" w:rsidP="0023351E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</w:pP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2C1EC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навчальної дисципліни</w:t>
      </w:r>
      <w:r w:rsidR="002C1EC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AA0510" w:rsidRPr="00057927">
        <w:rPr>
          <w:rFonts w:ascii="Times New Roman" w:hAnsi="Times New Roman" w:cs="Times New Roman"/>
          <w:b/>
          <w:bCs/>
          <w:sz w:val="28"/>
          <w:szCs w:val="28"/>
        </w:rPr>
        <w:t>«АНАЛІЗ ГОСПОДАРСЬКОЇ ДІЯЛЬНОСТІ»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(вкажіть назву навчальної дисципліни (іноземною, якщо дисципліна викладається іноземною мовою))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____________________</w:t>
      </w:r>
      <w:r w:rsidR="00995636" w:rsidRPr="00995636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95636" w:rsidRPr="00057927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обов’язкова</w:t>
      </w:r>
      <w:r w:rsidR="00995636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________________________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Освітньо-професійна програма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>«Облік і оподаткування»</w:t>
      </w:r>
      <w:r w:rsidR="0023351E" w:rsidRPr="0023351E">
        <w:rPr>
          <w:rFonts w:ascii="Times New Roman" w:hAnsi="Times New Roman" w:cs="Times New Roman"/>
          <w:bCs/>
          <w:sz w:val="28"/>
          <w:szCs w:val="28"/>
          <w:u w:val="single"/>
        </w:rPr>
        <w:t>____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(назва програми)</w:t>
      </w:r>
      <w:r w:rsidR="00A531D7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Спеціальність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________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>071 «Облік і оподаткування»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</w:t>
      </w:r>
      <w:r w:rsidR="0023351E" w:rsidRPr="0023351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___ 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(вказати: код, назва)</w:t>
      </w:r>
      <w:r w:rsidR="00A531D7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Галузь знань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_____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>07 «Управління і адміністрування»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="0023351E" w:rsidRPr="0023351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AA6115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(вказати: шифр, назва)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Рівень вищої освіти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перший (бакалаврський)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="0023351E" w:rsidRPr="0023351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  <w:t xml:space="preserve">                </w:t>
      </w:r>
      <w:r w:rsidR="00105634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(вказати: перший </w:t>
      </w:r>
      <w:r w:rsidR="003859A4"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(</w:t>
      </w:r>
      <w:r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бакалаврський</w:t>
      </w:r>
      <w:r w:rsidR="003859A4"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)</w:t>
      </w:r>
      <w:r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/другий </w:t>
      </w:r>
      <w:r w:rsidR="003859A4"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(</w:t>
      </w:r>
      <w:r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магістерський)</w:t>
      </w:r>
      <w:r w:rsidR="003859A4"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/третій (</w:t>
      </w:r>
      <w:proofErr w:type="spellStart"/>
      <w:r w:rsidR="003859A4"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освітньо</w:t>
      </w:r>
      <w:proofErr w:type="spellEnd"/>
      <w:r w:rsidR="003859A4"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-науковий)</w:t>
      </w:r>
      <w:r w:rsidRPr="0023351E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економічний факультет</w:t>
      </w:r>
      <w:r w:rsidR="00AA0510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</w:t>
      </w:r>
      <w:r w:rsidR="00105634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23351E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 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Мова навчання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</w:t>
      </w:r>
      <w:r w:rsidR="00AA0510" w:rsidRPr="0005792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українська</w:t>
      </w:r>
      <w:r w:rsidR="00AA0510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</w:t>
      </w:r>
      <w:r w:rsidR="0023351E" w:rsidRPr="0023351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</w:t>
      </w:r>
      <w:r w:rsidR="0023351E" w:rsidRPr="003E5E2E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 xml:space="preserve">    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B27A31" w:rsidRPr="0023351E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  </w:t>
      </w:r>
      <w:r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(вказати: на яких мовах </w:t>
      </w:r>
      <w:proofErr w:type="spellStart"/>
      <w:r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>читається</w:t>
      </w:r>
      <w:proofErr w:type="spellEnd"/>
      <w:r w:rsidRPr="0023351E">
        <w:rPr>
          <w:rFonts w:ascii="Times New Roman" w:eastAsiaTheme="majorEastAsia" w:hAnsi="Times New Roman" w:cs="Times New Roman"/>
          <w:color w:val="000000" w:themeColor="text1"/>
          <w:kern w:val="24"/>
          <w:sz w:val="20"/>
          <w:szCs w:val="20"/>
        </w:rPr>
        <w:t xml:space="preserve"> дисципліна)</w:t>
      </w:r>
    </w:p>
    <w:p w14:paraId="039B27C2" w14:textId="77777777" w:rsidR="0023351E" w:rsidRDefault="00105634" w:rsidP="0023351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Розробники:__</w:t>
      </w:r>
      <w:r w:rsidR="00AA0510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Вергун</w:t>
      </w:r>
      <w:proofErr w:type="spellEnd"/>
      <w:r w:rsidR="00AA0510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А.І. </w:t>
      </w:r>
      <w:r w:rsidR="00853F1B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r w:rsidR="00AA0510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доцент кафедри обліку, аналізу і аудиту, </w:t>
      </w:r>
      <w:proofErr w:type="spellStart"/>
      <w:r w:rsidR="00AA0510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к.е.н</w:t>
      </w:r>
      <w:proofErr w:type="spellEnd"/>
      <w:r w:rsidR="00AA0510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_____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23351E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(вказати авторів (викладач (</w:t>
      </w:r>
      <w:proofErr w:type="spellStart"/>
      <w:r w:rsidRPr="0023351E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ів</w:t>
      </w:r>
      <w:proofErr w:type="spellEnd"/>
      <w:r w:rsidRPr="0023351E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)), їхні посади, наукові ступені, вчені звання)</w:t>
      </w:r>
      <w:r w:rsidRPr="0023351E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br/>
      </w:r>
    </w:p>
    <w:p w14:paraId="1FBD1E04" w14:textId="44A4DC10" w:rsidR="002C2DB5" w:rsidRPr="00057927" w:rsidRDefault="00105634" w:rsidP="0023351E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proofErr w:type="spellStart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 (-</w:t>
      </w:r>
      <w:proofErr w:type="spellStart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ів</w:t>
      </w:r>
      <w:proofErr w:type="spellEnd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)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041AD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http://econom.chnu.edu.ua/kafedry-ekonomichnogo-fakultetu/kafedra-obliku-analizu-i-audytu/kolektyv-kafedry/vergun-andrij-ivanovych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Контактний </w:t>
      </w:r>
      <w:proofErr w:type="spellStart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тел</w:t>
      </w:r>
      <w:proofErr w:type="spellEnd"/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DA2BF5" w:rsidRPr="00057927">
        <w:rPr>
          <w:rFonts w:ascii="Times New Roman" w:hAnsi="Times New Roman" w:cs="Times New Roman"/>
          <w:sz w:val="28"/>
          <w:szCs w:val="28"/>
        </w:rPr>
        <w:t>+38(0372)522691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5" w:history="1"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a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.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vergun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@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chnu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.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edu</w:t>
        </w:r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ru-RU"/>
          </w:rPr>
          <w:t>.</w:t>
        </w:r>
        <w:proofErr w:type="spellStart"/>
        <w:r w:rsidR="002C2DB5" w:rsidRPr="00057927">
          <w:rPr>
            <w:rStyle w:val="a4"/>
            <w:rFonts w:ascii="Times New Roman" w:hAnsi="Times New Roman" w:cs="Times New Roman"/>
            <w:kern w:val="24"/>
            <w:sz w:val="28"/>
            <w:szCs w:val="28"/>
            <w:lang w:val="en-US"/>
          </w:rPr>
          <w:t>ua</w:t>
        </w:r>
        <w:proofErr w:type="spellEnd"/>
      </w:hyperlink>
    </w:p>
    <w:p w14:paraId="3F8C973D" w14:textId="33FFC6AA" w:rsidR="00F77798" w:rsidRPr="00057927" w:rsidRDefault="00105634" w:rsidP="00995636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</w:pP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307454" w:rsidRPr="00307454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https://moodle.chnu.edu.ua/course/view.php?id=3601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041AD" w:rsidRPr="00057927">
        <w:rPr>
          <w:rFonts w:ascii="Times New Roman" w:hAnsi="Times New Roman" w:cs="Times New Roman"/>
          <w:sz w:val="28"/>
          <w:szCs w:val="28"/>
        </w:rPr>
        <w:t>очна консультація: вівторок 12.00-13.00</w:t>
      </w:r>
    </w:p>
    <w:p w14:paraId="7643FAEA" w14:textId="77777777" w:rsidR="0080029F" w:rsidRDefault="0080029F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2D16D668" w14:textId="2DE1EF31" w:rsidR="0080029F" w:rsidRDefault="0080029F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FA1EC10" w14:textId="77777777" w:rsidR="0023351E" w:rsidRDefault="0023351E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65E310A2" w14:textId="14639843" w:rsidR="0023351E" w:rsidRDefault="0023351E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4BD4FAC3" w14:textId="77777777" w:rsidR="0023351E" w:rsidRDefault="0023351E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62D48FC" w14:textId="77777777" w:rsidR="0080029F" w:rsidRDefault="0080029F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10311FF3" w14:textId="7C706239" w:rsidR="00F77798" w:rsidRPr="002C1ECA" w:rsidRDefault="00F77798" w:rsidP="002C1E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FB355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1. </w:t>
      </w:r>
      <w:r w:rsidRPr="002C1EC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Анотація дисципліни (призначення навчальної дисципліни).</w:t>
      </w:r>
      <w:r w:rsidR="00345D61" w:rsidRPr="002C1EC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</w:p>
    <w:p w14:paraId="1C785C4C" w14:textId="13794E8D" w:rsidR="00D01DE9" w:rsidRDefault="00853DF0" w:rsidP="002C1ECA">
      <w:pPr>
        <w:pStyle w:val="a3"/>
        <w:shd w:val="clear" w:color="auto" w:fill="FFFFFF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FB3552">
        <w:rPr>
          <w:color w:val="202122"/>
          <w:sz w:val="28"/>
          <w:szCs w:val="28"/>
        </w:rPr>
        <w:t xml:space="preserve">Призначення навчальної дисципліни полягає у реалізації навчально-методичного забезпечення процесу </w:t>
      </w:r>
      <w:r w:rsidR="00FB3552" w:rsidRPr="00FB3552">
        <w:rPr>
          <w:color w:val="202122"/>
          <w:sz w:val="28"/>
          <w:szCs w:val="28"/>
        </w:rPr>
        <w:t xml:space="preserve">оволодіння знаннями та набуття навичок студентами у сфері аналізу </w:t>
      </w:r>
      <w:r w:rsidR="00C21A66">
        <w:rPr>
          <w:color w:val="202122"/>
          <w:sz w:val="28"/>
          <w:szCs w:val="28"/>
        </w:rPr>
        <w:t>г</w:t>
      </w:r>
      <w:r w:rsidR="00FB3552" w:rsidRPr="00FB3552">
        <w:rPr>
          <w:sz w:val="28"/>
          <w:szCs w:val="28"/>
        </w:rPr>
        <w:t xml:space="preserve">осподарських процесів підприємств, економічної ефективності, фінансового стану та кінцевих фінансових результатів їх діяльності. </w:t>
      </w:r>
      <w:r w:rsidR="00CB1683">
        <w:rPr>
          <w:sz w:val="28"/>
          <w:szCs w:val="28"/>
        </w:rPr>
        <w:t>Дана</w:t>
      </w:r>
      <w:r w:rsidR="00FB3552" w:rsidRPr="00FB3552">
        <w:rPr>
          <w:sz w:val="28"/>
          <w:szCs w:val="28"/>
        </w:rPr>
        <w:t xml:space="preserve"> дисциплін</w:t>
      </w:r>
      <w:r w:rsidR="00CB1683">
        <w:rPr>
          <w:sz w:val="28"/>
          <w:szCs w:val="28"/>
        </w:rPr>
        <w:t>а забезпечує формування</w:t>
      </w:r>
      <w:r w:rsidR="00FB3552" w:rsidRPr="00FB3552">
        <w:rPr>
          <w:sz w:val="28"/>
          <w:szCs w:val="28"/>
        </w:rPr>
        <w:t xml:space="preserve"> комплексного підходу до </w:t>
      </w:r>
      <w:r w:rsidR="00CB1683">
        <w:rPr>
          <w:sz w:val="28"/>
          <w:szCs w:val="28"/>
        </w:rPr>
        <w:t>аналізу</w:t>
      </w:r>
      <w:r w:rsidR="00FB3552" w:rsidRPr="00FB3552">
        <w:rPr>
          <w:sz w:val="28"/>
          <w:szCs w:val="28"/>
        </w:rPr>
        <w:t xml:space="preserve"> фінансово-господарської діяльності підприємств </w:t>
      </w:r>
      <w:r w:rsidR="00CB1683">
        <w:rPr>
          <w:sz w:val="28"/>
          <w:szCs w:val="28"/>
        </w:rPr>
        <w:t>майбутніх фахівців з обліку і оподаткування</w:t>
      </w:r>
      <w:r w:rsidR="00FB3552" w:rsidRPr="00FB3552">
        <w:rPr>
          <w:sz w:val="28"/>
          <w:szCs w:val="28"/>
        </w:rPr>
        <w:t>.</w:t>
      </w:r>
      <w:r w:rsidR="00FB3552">
        <w:rPr>
          <w:sz w:val="28"/>
          <w:szCs w:val="28"/>
        </w:rPr>
        <w:t xml:space="preserve"> </w:t>
      </w:r>
    </w:p>
    <w:p w14:paraId="639BEFE8" w14:textId="1A2FF0FD" w:rsidR="00853F1B" w:rsidRDefault="00F77798" w:rsidP="002C1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55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2. Мета навчальної дисципліни</w:t>
      </w: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853F1B" w:rsidRPr="00057927">
        <w:rPr>
          <w:rFonts w:ascii="Times New Roman" w:hAnsi="Times New Roman" w:cs="Times New Roman"/>
          <w:spacing w:val="2"/>
          <w:sz w:val="28"/>
          <w:szCs w:val="28"/>
        </w:rPr>
        <w:t xml:space="preserve">оволодіння </w:t>
      </w:r>
      <w:r w:rsidR="00853F1B" w:rsidRPr="00057927">
        <w:rPr>
          <w:rFonts w:ascii="Times New Roman" w:hAnsi="Times New Roman" w:cs="Times New Roman"/>
          <w:sz w:val="28"/>
          <w:szCs w:val="28"/>
        </w:rPr>
        <w:t xml:space="preserve">знаннями та набуття навичок з </w:t>
      </w:r>
      <w:r w:rsidR="00FB3552">
        <w:rPr>
          <w:rFonts w:ascii="Times New Roman" w:hAnsi="Times New Roman" w:cs="Times New Roman"/>
          <w:sz w:val="28"/>
          <w:szCs w:val="28"/>
        </w:rPr>
        <w:t xml:space="preserve">аналізу </w:t>
      </w:r>
      <w:r w:rsidR="00853F1B" w:rsidRPr="00057927">
        <w:rPr>
          <w:rFonts w:ascii="Times New Roman" w:hAnsi="Times New Roman" w:cs="Times New Roman"/>
          <w:sz w:val="28"/>
          <w:szCs w:val="28"/>
        </w:rPr>
        <w:t xml:space="preserve">господарських процесів підприємств, економічної ефективності та кінцевих фінансових результатів їх діяльності; формування комплексного підходу до оцінки </w:t>
      </w:r>
      <w:r w:rsidR="00D01DE9">
        <w:rPr>
          <w:rFonts w:ascii="Times New Roman" w:hAnsi="Times New Roman" w:cs="Times New Roman"/>
          <w:sz w:val="28"/>
          <w:szCs w:val="28"/>
        </w:rPr>
        <w:t xml:space="preserve">факторів, що визначають результати </w:t>
      </w:r>
      <w:r w:rsidR="00853F1B" w:rsidRPr="00057927">
        <w:rPr>
          <w:rFonts w:ascii="Times New Roman" w:hAnsi="Times New Roman" w:cs="Times New Roman"/>
          <w:sz w:val="28"/>
          <w:szCs w:val="28"/>
        </w:rPr>
        <w:t>господарської діяльності підприємств</w:t>
      </w:r>
      <w:r w:rsidR="006A6E9B">
        <w:rPr>
          <w:rFonts w:ascii="Times New Roman" w:hAnsi="Times New Roman" w:cs="Times New Roman"/>
          <w:sz w:val="28"/>
          <w:szCs w:val="28"/>
        </w:rPr>
        <w:t>, виявлення резервів їх покращення</w:t>
      </w:r>
      <w:r w:rsidR="00853F1B" w:rsidRPr="00057927">
        <w:rPr>
          <w:rFonts w:ascii="Times New Roman" w:hAnsi="Times New Roman" w:cs="Times New Roman"/>
          <w:sz w:val="28"/>
          <w:szCs w:val="28"/>
        </w:rPr>
        <w:t xml:space="preserve"> та </w:t>
      </w:r>
      <w:r w:rsidR="00E25B5A">
        <w:rPr>
          <w:rFonts w:ascii="Times New Roman" w:hAnsi="Times New Roman" w:cs="Times New Roman"/>
          <w:sz w:val="28"/>
          <w:szCs w:val="28"/>
        </w:rPr>
        <w:t xml:space="preserve">розробки </w:t>
      </w:r>
      <w:r w:rsidR="006A6E9B">
        <w:rPr>
          <w:rFonts w:ascii="Times New Roman" w:hAnsi="Times New Roman" w:cs="Times New Roman"/>
          <w:sz w:val="28"/>
          <w:szCs w:val="28"/>
        </w:rPr>
        <w:t xml:space="preserve">на основі цього </w:t>
      </w:r>
      <w:r w:rsidR="00E25B5A">
        <w:rPr>
          <w:rFonts w:ascii="Times New Roman" w:hAnsi="Times New Roman" w:cs="Times New Roman"/>
          <w:sz w:val="28"/>
          <w:szCs w:val="28"/>
        </w:rPr>
        <w:t>пропозицій для</w:t>
      </w:r>
      <w:r w:rsidR="006A6E9B">
        <w:rPr>
          <w:rFonts w:ascii="Times New Roman" w:hAnsi="Times New Roman" w:cs="Times New Roman"/>
          <w:sz w:val="28"/>
          <w:szCs w:val="28"/>
        </w:rPr>
        <w:t xml:space="preserve"> </w:t>
      </w:r>
      <w:r w:rsidR="00853F1B" w:rsidRPr="00057927">
        <w:rPr>
          <w:rFonts w:ascii="Times New Roman" w:hAnsi="Times New Roman" w:cs="Times New Roman"/>
          <w:sz w:val="28"/>
          <w:szCs w:val="28"/>
        </w:rPr>
        <w:t>управлінн</w:t>
      </w:r>
      <w:r w:rsidR="00E25B5A">
        <w:rPr>
          <w:rFonts w:ascii="Times New Roman" w:hAnsi="Times New Roman" w:cs="Times New Roman"/>
          <w:sz w:val="28"/>
          <w:szCs w:val="28"/>
        </w:rPr>
        <w:t>я</w:t>
      </w:r>
      <w:r w:rsidR="00853F1B" w:rsidRPr="00057927">
        <w:rPr>
          <w:rFonts w:ascii="Times New Roman" w:hAnsi="Times New Roman" w:cs="Times New Roman"/>
          <w:sz w:val="28"/>
          <w:szCs w:val="28"/>
        </w:rPr>
        <w:t xml:space="preserve"> господарською діяльністю.</w:t>
      </w:r>
    </w:p>
    <w:p w14:paraId="602BF196" w14:textId="75C4C46A" w:rsidR="00853F1B" w:rsidRPr="00057927" w:rsidRDefault="003D3952" w:rsidP="002C1ECA">
      <w:pPr>
        <w:pStyle w:val="a5"/>
        <w:widowControl w:val="0"/>
        <w:spacing w:after="0"/>
        <w:ind w:left="0" w:firstLine="709"/>
        <w:jc w:val="both"/>
        <w:rPr>
          <w:szCs w:val="28"/>
          <w:lang w:val="uk-UA"/>
        </w:rPr>
      </w:pPr>
      <w:r w:rsidRPr="00057927">
        <w:rPr>
          <w:b/>
          <w:bCs/>
          <w:color w:val="000000" w:themeColor="text1"/>
          <w:kern w:val="24"/>
          <w:szCs w:val="28"/>
          <w:lang w:val="uk-UA"/>
        </w:rPr>
        <w:t>3</w:t>
      </w:r>
      <w:r w:rsidR="00F77798" w:rsidRPr="00057927">
        <w:rPr>
          <w:b/>
          <w:bCs/>
          <w:color w:val="000000" w:themeColor="text1"/>
          <w:kern w:val="24"/>
          <w:szCs w:val="28"/>
          <w:lang w:val="uk-UA"/>
        </w:rPr>
        <w:t xml:space="preserve">. </w:t>
      </w:r>
      <w:proofErr w:type="spellStart"/>
      <w:r w:rsidR="00F77798" w:rsidRPr="00057927">
        <w:rPr>
          <w:b/>
          <w:bCs/>
          <w:color w:val="000000" w:themeColor="text1"/>
          <w:kern w:val="24"/>
          <w:szCs w:val="28"/>
          <w:lang w:val="uk-UA"/>
        </w:rPr>
        <w:t>Пререквізити</w:t>
      </w:r>
      <w:proofErr w:type="spellEnd"/>
      <w:r w:rsidR="00F77798" w:rsidRPr="00057927">
        <w:rPr>
          <w:b/>
          <w:bCs/>
          <w:color w:val="000000" w:themeColor="text1"/>
          <w:kern w:val="24"/>
          <w:szCs w:val="28"/>
          <w:lang w:val="uk-UA"/>
        </w:rPr>
        <w:t xml:space="preserve">. </w:t>
      </w:r>
      <w:r w:rsidR="00853F1B" w:rsidRPr="00057927">
        <w:rPr>
          <w:szCs w:val="28"/>
          <w:lang w:val="uk-UA"/>
        </w:rPr>
        <w:t>Вивчення дисципліни базується на засвоєнні знань з таких навчальних дисциплін «Теорія економічного аналізу», «Статистика», «Фінансового облік», «Фінансова звітність», «Управлінський облік»</w:t>
      </w:r>
      <w:r w:rsidR="001B2737" w:rsidRPr="00057927">
        <w:rPr>
          <w:szCs w:val="28"/>
          <w:lang w:val="uk-UA"/>
        </w:rPr>
        <w:t>.</w:t>
      </w:r>
    </w:p>
    <w:p w14:paraId="10E001B4" w14:textId="40E8DEAF" w:rsidR="00853F1B" w:rsidRPr="00057927" w:rsidRDefault="00853F1B" w:rsidP="002C1ECA">
      <w:pPr>
        <w:pStyle w:val="a5"/>
        <w:widowControl w:val="0"/>
        <w:spacing w:after="0"/>
        <w:ind w:left="0" w:firstLine="709"/>
        <w:jc w:val="both"/>
        <w:rPr>
          <w:szCs w:val="28"/>
          <w:lang w:val="uk-UA"/>
        </w:rPr>
      </w:pPr>
      <w:r w:rsidRPr="00057927">
        <w:rPr>
          <w:szCs w:val="28"/>
          <w:lang w:val="uk-UA"/>
        </w:rPr>
        <w:t>Для підвищення ефективності вивчення навчальної дисципліни студенту пропонуються такі дисципліни: «</w:t>
      </w:r>
      <w:r w:rsidR="002C1ECA">
        <w:rPr>
          <w:szCs w:val="28"/>
          <w:lang w:val="uk-UA"/>
        </w:rPr>
        <w:t>Фінансовий аналіз</w:t>
      </w:r>
      <w:r w:rsidRPr="00057927">
        <w:rPr>
          <w:szCs w:val="28"/>
          <w:lang w:val="uk-UA"/>
        </w:rPr>
        <w:t>», «</w:t>
      </w:r>
      <w:r w:rsidR="002C1ECA">
        <w:rPr>
          <w:szCs w:val="28"/>
          <w:lang w:val="uk-UA"/>
        </w:rPr>
        <w:t>Аналіз торгівельної діяльності</w:t>
      </w:r>
      <w:r w:rsidRPr="00057927">
        <w:rPr>
          <w:szCs w:val="28"/>
          <w:lang w:val="uk-UA"/>
        </w:rPr>
        <w:t>»</w:t>
      </w:r>
      <w:r w:rsidR="002C1ECA">
        <w:rPr>
          <w:szCs w:val="28"/>
          <w:lang w:val="uk-UA"/>
        </w:rPr>
        <w:t xml:space="preserve">, </w:t>
      </w:r>
      <w:r w:rsidR="002C1ECA" w:rsidRPr="00057927">
        <w:rPr>
          <w:szCs w:val="28"/>
          <w:lang w:val="uk-UA"/>
        </w:rPr>
        <w:t>«</w:t>
      </w:r>
      <w:r w:rsidR="002C1ECA">
        <w:rPr>
          <w:szCs w:val="28"/>
          <w:lang w:val="uk-UA"/>
        </w:rPr>
        <w:t>Аналіз банківської діяльності</w:t>
      </w:r>
      <w:r w:rsidR="002C1ECA" w:rsidRPr="00057927">
        <w:rPr>
          <w:szCs w:val="28"/>
          <w:lang w:val="uk-UA"/>
        </w:rPr>
        <w:t>»</w:t>
      </w:r>
      <w:r w:rsidR="002C1ECA">
        <w:rPr>
          <w:szCs w:val="28"/>
          <w:lang w:val="uk-UA"/>
        </w:rPr>
        <w:t xml:space="preserve">, </w:t>
      </w:r>
      <w:r w:rsidR="002C1ECA" w:rsidRPr="00057927">
        <w:rPr>
          <w:szCs w:val="28"/>
          <w:lang w:val="uk-UA"/>
        </w:rPr>
        <w:t>«</w:t>
      </w:r>
      <w:r w:rsidR="002C1ECA">
        <w:rPr>
          <w:szCs w:val="28"/>
          <w:lang w:val="uk-UA"/>
        </w:rPr>
        <w:t>Аналіз туристичної діяльності</w:t>
      </w:r>
      <w:r w:rsidR="002C1ECA" w:rsidRPr="00057927">
        <w:rPr>
          <w:szCs w:val="28"/>
          <w:lang w:val="uk-UA"/>
        </w:rPr>
        <w:t>»</w:t>
      </w:r>
      <w:r w:rsidRPr="00057927">
        <w:rPr>
          <w:szCs w:val="28"/>
          <w:lang w:val="uk-UA"/>
        </w:rPr>
        <w:t>.</w:t>
      </w:r>
    </w:p>
    <w:p w14:paraId="6442FD51" w14:textId="1219E764" w:rsidR="00A35294" w:rsidRPr="009564FE" w:rsidRDefault="003D3952" w:rsidP="002C1E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4</w:t>
      </w:r>
      <w:r w:rsidR="00F77798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 Результати навчання</w:t>
      </w:r>
      <w:r w:rsidR="00A35294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</w:t>
      </w:r>
      <w:r w:rsidR="00F77798" w:rsidRPr="0005792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A35294" w:rsidRPr="00057927">
        <w:rPr>
          <w:rFonts w:ascii="Times New Roman" w:hAnsi="Times New Roman" w:cs="Times New Roman"/>
          <w:sz w:val="28"/>
          <w:szCs w:val="28"/>
        </w:rPr>
        <w:t xml:space="preserve">Компетентності, які забезпечує навчальна </w:t>
      </w:r>
      <w:r w:rsidR="00A35294" w:rsidRPr="009564FE">
        <w:rPr>
          <w:rFonts w:ascii="Times New Roman" w:hAnsi="Times New Roman" w:cs="Times New Roman"/>
          <w:sz w:val="28"/>
          <w:szCs w:val="28"/>
        </w:rPr>
        <w:t>дисципліна відповідно до освітньої програми «Облік і оподаткування»:</w:t>
      </w:r>
    </w:p>
    <w:p w14:paraId="78FCF0D4" w14:textId="51484E01" w:rsidR="00A35294" w:rsidRPr="009564FE" w:rsidRDefault="00A35294" w:rsidP="002C1EC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64FE">
        <w:rPr>
          <w:rFonts w:ascii="Times New Roman" w:hAnsi="Times New Roman" w:cs="Times New Roman"/>
          <w:b/>
          <w:bCs/>
          <w:sz w:val="28"/>
          <w:szCs w:val="28"/>
        </w:rPr>
        <w:t>а) Загальні компетентності</w:t>
      </w:r>
      <w:r w:rsidR="002C1ECA">
        <w:rPr>
          <w:rFonts w:ascii="Times New Roman" w:hAnsi="Times New Roman" w:cs="Times New Roman"/>
          <w:b/>
          <w:bCs/>
          <w:sz w:val="28"/>
          <w:szCs w:val="28"/>
        </w:rPr>
        <w:t xml:space="preserve"> (ЗК)</w:t>
      </w:r>
      <w:r w:rsidRPr="009564F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3E2E41C" w14:textId="0D593108" w:rsidR="00A009D8" w:rsidRPr="00A009D8" w:rsidRDefault="002C1ECA" w:rsidP="002C1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9870294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ЗК0</w:t>
      </w:r>
      <w:r w:rsidR="00A009D8" w:rsidRPr="00A009D8">
        <w:rPr>
          <w:rFonts w:ascii="Times New Roman" w:eastAsia="Times New Roman" w:hAnsi="Times New Roman" w:cs="Times New Roman"/>
          <w:color w:val="000000"/>
          <w:sz w:val="28"/>
          <w:szCs w:val="28"/>
        </w:rPr>
        <w:t>1. Здатність вчитися і оволодівати сучасними знаннями.</w:t>
      </w:r>
    </w:p>
    <w:p w14:paraId="0255D500" w14:textId="42ACDF62" w:rsidR="00A009D8" w:rsidRPr="00A009D8" w:rsidRDefault="002C1ECA" w:rsidP="002C1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ЗК0</w:t>
      </w:r>
      <w:r w:rsidR="00A009D8" w:rsidRPr="00A009D8">
        <w:rPr>
          <w:rFonts w:ascii="Times New Roman" w:eastAsia="Times New Roman" w:hAnsi="Times New Roman" w:cs="Times New Roman"/>
          <w:color w:val="000000"/>
          <w:sz w:val="28"/>
          <w:szCs w:val="28"/>
        </w:rPr>
        <w:t>2. Здатність до абстрактного мислення, аналізу та синтезу.</w:t>
      </w:r>
    </w:p>
    <w:p w14:paraId="7D9748B4" w14:textId="0CB5C473" w:rsidR="00A009D8" w:rsidRDefault="002C1ECA" w:rsidP="002C1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ЗК0</w:t>
      </w:r>
      <w:r w:rsidR="00A009D8" w:rsidRPr="00A009D8">
        <w:rPr>
          <w:rFonts w:ascii="Times New Roman" w:eastAsia="Times New Roman" w:hAnsi="Times New Roman" w:cs="Times New Roman"/>
          <w:color w:val="000000"/>
          <w:sz w:val="28"/>
          <w:szCs w:val="28"/>
        </w:rPr>
        <w:t>8. Знання та розуміння предметної області та розуміння професійної діяльності.</w:t>
      </w:r>
    </w:p>
    <w:p w14:paraId="34E3691D" w14:textId="4D0C7B1B" w:rsidR="0090647C" w:rsidRPr="00A009D8" w:rsidRDefault="002C1ECA" w:rsidP="002C1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</w:t>
      </w:r>
      <w:r w:rsidR="0090647C" w:rsidRPr="0090647C">
        <w:rPr>
          <w:rFonts w:ascii="Times New Roman" w:eastAsia="Times New Roman" w:hAnsi="Times New Roman" w:cs="Times New Roman"/>
          <w:sz w:val="28"/>
          <w:szCs w:val="28"/>
        </w:rPr>
        <w:t>11. Навички використання сучасних інформаційних систем та</w:t>
      </w:r>
      <w:r w:rsidR="009064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647C" w:rsidRPr="0090647C">
        <w:rPr>
          <w:rFonts w:ascii="Times New Roman" w:eastAsia="Times New Roman" w:hAnsi="Times New Roman" w:cs="Times New Roman"/>
          <w:sz w:val="28"/>
          <w:szCs w:val="28"/>
        </w:rPr>
        <w:t>комунікаційних технологій.</w:t>
      </w:r>
    </w:p>
    <w:p w14:paraId="614BE7A3" w14:textId="6E834339" w:rsidR="00A009D8" w:rsidRPr="00A009D8" w:rsidRDefault="002C1ECA" w:rsidP="002C1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</w:t>
      </w:r>
      <w:r w:rsidR="00A009D8" w:rsidRPr="00A009D8">
        <w:rPr>
          <w:rFonts w:ascii="Times New Roman" w:eastAsia="Times New Roman" w:hAnsi="Times New Roman" w:cs="Times New Roman"/>
          <w:color w:val="000000"/>
          <w:sz w:val="28"/>
          <w:szCs w:val="28"/>
        </w:rPr>
        <w:t>13. Здатність проведення досліджень на відповідному рівні. </w:t>
      </w:r>
    </w:p>
    <w:p w14:paraId="0FEE431A" w14:textId="732AB5B9" w:rsidR="00A35294" w:rsidRPr="009564FE" w:rsidRDefault="00A35294" w:rsidP="002C1ECA">
      <w:pPr>
        <w:pStyle w:val="a5"/>
        <w:widowControl w:val="0"/>
        <w:spacing w:after="0"/>
        <w:ind w:left="0" w:firstLine="567"/>
        <w:jc w:val="both"/>
        <w:rPr>
          <w:b/>
          <w:szCs w:val="28"/>
          <w:lang w:val="uk-UA"/>
        </w:rPr>
      </w:pPr>
      <w:r w:rsidRPr="009564FE">
        <w:rPr>
          <w:b/>
          <w:szCs w:val="28"/>
          <w:lang w:val="uk-UA"/>
        </w:rPr>
        <w:t xml:space="preserve">б) </w:t>
      </w:r>
      <w:r w:rsidR="002C1ECA">
        <w:rPr>
          <w:b/>
          <w:szCs w:val="28"/>
          <w:lang w:val="uk-UA"/>
        </w:rPr>
        <w:t>Спеціальні (ф</w:t>
      </w:r>
      <w:r w:rsidRPr="009564FE">
        <w:rPr>
          <w:b/>
          <w:szCs w:val="28"/>
          <w:lang w:val="uk-UA"/>
        </w:rPr>
        <w:t>ахові</w:t>
      </w:r>
      <w:r w:rsidR="002C1ECA">
        <w:rPr>
          <w:b/>
          <w:szCs w:val="28"/>
          <w:lang w:val="uk-UA"/>
        </w:rPr>
        <w:t>)</w:t>
      </w:r>
      <w:r w:rsidRPr="009564FE">
        <w:rPr>
          <w:b/>
          <w:szCs w:val="28"/>
          <w:lang w:val="uk-UA"/>
        </w:rPr>
        <w:t xml:space="preserve"> компетен</w:t>
      </w:r>
      <w:r w:rsidR="002C1ECA">
        <w:rPr>
          <w:b/>
          <w:szCs w:val="28"/>
          <w:lang w:val="uk-UA"/>
        </w:rPr>
        <w:t>тності (СК)</w:t>
      </w:r>
      <w:r w:rsidRPr="009564FE">
        <w:rPr>
          <w:b/>
          <w:szCs w:val="28"/>
          <w:lang w:val="uk-UA"/>
        </w:rPr>
        <w:t>:</w:t>
      </w:r>
    </w:p>
    <w:p w14:paraId="20081CCC" w14:textId="658ABA7C" w:rsidR="00A009D8" w:rsidRPr="00A009D8" w:rsidRDefault="005A4153" w:rsidP="002C1ECA">
      <w:pPr>
        <w:spacing w:after="0" w:line="240" w:lineRule="auto"/>
        <w:ind w:left="72" w:firstLine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C1ECA">
        <w:rPr>
          <w:rFonts w:ascii="Times New Roman" w:eastAsia="Times New Roman" w:hAnsi="Times New Roman" w:cs="Times New Roman"/>
          <w:color w:val="000000"/>
          <w:sz w:val="28"/>
          <w:szCs w:val="28"/>
        </w:rPr>
        <w:t>К0</w:t>
      </w:r>
      <w:r w:rsidR="00A009D8" w:rsidRPr="00A009D8">
        <w:rPr>
          <w:rFonts w:ascii="Times New Roman" w:eastAsia="Times New Roman" w:hAnsi="Times New Roman" w:cs="Times New Roman"/>
          <w:color w:val="000000"/>
          <w:sz w:val="28"/>
          <w:szCs w:val="28"/>
        </w:rPr>
        <w:t>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14:paraId="214F6A8F" w14:textId="44BAA526" w:rsidR="00A009D8" w:rsidRPr="009564FE" w:rsidRDefault="005A4153" w:rsidP="002C1ECA">
      <w:pPr>
        <w:spacing w:after="0" w:line="240" w:lineRule="auto"/>
        <w:ind w:left="72"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C1ECA">
        <w:rPr>
          <w:rFonts w:ascii="Times New Roman" w:eastAsia="Times New Roman" w:hAnsi="Times New Roman" w:cs="Times New Roman"/>
          <w:color w:val="000000"/>
          <w:sz w:val="28"/>
          <w:szCs w:val="28"/>
        </w:rPr>
        <w:t>К0</w:t>
      </w:r>
      <w:r w:rsidR="00A009D8" w:rsidRPr="00A009D8">
        <w:rPr>
          <w:rFonts w:ascii="Times New Roman" w:eastAsia="Times New Roman" w:hAnsi="Times New Roman" w:cs="Times New Roman"/>
          <w:color w:val="000000"/>
          <w:sz w:val="28"/>
          <w:szCs w:val="28"/>
        </w:rPr>
        <w:t>5. Проводити аналіз господарської діяльності підприємства та фінансовий аналіз з метою прийняття управлінських рішень.  </w:t>
      </w:r>
    </w:p>
    <w:p w14:paraId="7433AB40" w14:textId="0EDDB7BF" w:rsidR="00AB4AEA" w:rsidRDefault="005A4153" w:rsidP="002C1ECA">
      <w:pPr>
        <w:widowControl w:val="0"/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C1EC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B4AEA" w:rsidRPr="00AB4AEA">
        <w:rPr>
          <w:rFonts w:ascii="Times New Roman" w:eastAsia="Times New Roman" w:hAnsi="Times New Roman" w:cs="Times New Roman"/>
          <w:color w:val="000000"/>
          <w:sz w:val="28"/>
          <w:szCs w:val="28"/>
        </w:rPr>
        <w:t>12. Здатність проводити діагностику результатів діяльності, їх</w:t>
      </w:r>
      <w:r w:rsidR="00AB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AEA" w:rsidRPr="00AB4AEA">
        <w:rPr>
          <w:rFonts w:ascii="Times New Roman" w:eastAsia="Times New Roman" w:hAnsi="Times New Roman" w:cs="Times New Roman"/>
          <w:color w:val="000000"/>
          <w:sz w:val="28"/>
          <w:szCs w:val="28"/>
        </w:rPr>
        <w:t>об’єктивної оцінки та пошуку нових можливостей у досягненні мети</w:t>
      </w:r>
      <w:r w:rsidR="00AB4A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AEA" w:rsidRPr="00AB4AEA">
        <w:rPr>
          <w:rFonts w:ascii="Times New Roman" w:eastAsia="Times New Roman" w:hAnsi="Times New Roman" w:cs="Times New Roman"/>
          <w:color w:val="000000"/>
          <w:sz w:val="28"/>
          <w:szCs w:val="28"/>
        </w:rPr>
        <w:t>суб’єкта господарювання</w:t>
      </w:r>
      <w:r w:rsidR="00AB4AE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7283C88" w14:textId="20AD9711" w:rsidR="00A35294" w:rsidRPr="009564FE" w:rsidRDefault="00A35294" w:rsidP="002C1E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FE">
        <w:rPr>
          <w:rFonts w:ascii="Times New Roman" w:hAnsi="Times New Roman" w:cs="Times New Roman"/>
          <w:b/>
          <w:sz w:val="28"/>
          <w:szCs w:val="28"/>
        </w:rPr>
        <w:t>Очікувані</w:t>
      </w:r>
      <w:r w:rsidRPr="009564FE">
        <w:rPr>
          <w:rFonts w:ascii="Times New Roman" w:hAnsi="Times New Roman" w:cs="Times New Roman"/>
          <w:sz w:val="28"/>
          <w:szCs w:val="28"/>
        </w:rPr>
        <w:t xml:space="preserve"> </w:t>
      </w:r>
      <w:r w:rsidRPr="009564FE">
        <w:rPr>
          <w:rFonts w:ascii="Times New Roman" w:hAnsi="Times New Roman" w:cs="Times New Roman"/>
          <w:b/>
          <w:sz w:val="28"/>
          <w:szCs w:val="28"/>
        </w:rPr>
        <w:t>програмні результати</w:t>
      </w:r>
      <w:r w:rsidR="002C1ECA">
        <w:rPr>
          <w:rFonts w:ascii="Times New Roman" w:hAnsi="Times New Roman" w:cs="Times New Roman"/>
          <w:b/>
          <w:sz w:val="28"/>
          <w:szCs w:val="28"/>
        </w:rPr>
        <w:t xml:space="preserve"> (ПР)</w:t>
      </w:r>
      <w:r w:rsidRPr="009564FE">
        <w:rPr>
          <w:rFonts w:ascii="Times New Roman" w:hAnsi="Times New Roman" w:cs="Times New Roman"/>
          <w:sz w:val="28"/>
          <w:szCs w:val="28"/>
        </w:rPr>
        <w:t xml:space="preserve"> після вивчення студентами навчальної дисципліни: </w:t>
      </w:r>
    </w:p>
    <w:bookmarkEnd w:id="0"/>
    <w:p w14:paraId="59AD75C1" w14:textId="510D6F44" w:rsidR="00C71DBB" w:rsidRPr="00C71DBB" w:rsidRDefault="00C71DBB" w:rsidP="002C1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DB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76263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71DBB">
        <w:rPr>
          <w:rFonts w:ascii="Times New Roman" w:eastAsia="Times New Roman" w:hAnsi="Times New Roman" w:cs="Times New Roman"/>
          <w:color w:val="000000"/>
          <w:sz w:val="28"/>
          <w:szCs w:val="28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14:paraId="6E8B520A" w14:textId="3CE5F5E5" w:rsidR="00C71DBB" w:rsidRPr="00C71DBB" w:rsidRDefault="00C71DBB" w:rsidP="002C1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DB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 w:rsidR="0076263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71DBB">
        <w:rPr>
          <w:rFonts w:ascii="Times New Roman" w:eastAsia="Times New Roman" w:hAnsi="Times New Roman" w:cs="Times New Roman"/>
          <w:color w:val="000000"/>
          <w:sz w:val="28"/>
          <w:szCs w:val="28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14:paraId="71D73D2B" w14:textId="5A8E5CC5" w:rsidR="00C71DBB" w:rsidRPr="00C71DBB" w:rsidRDefault="00C71DBB" w:rsidP="002C1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DB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76263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71DBB">
        <w:rPr>
          <w:rFonts w:ascii="Times New Roman" w:eastAsia="Times New Roman" w:hAnsi="Times New Roman" w:cs="Times New Roman"/>
          <w:color w:val="000000"/>
          <w:sz w:val="28"/>
          <w:szCs w:val="28"/>
        </w:rPr>
        <w:t>3. Визначити сутність об’єктів обліку, аналізу, контролю, аудиту, оподаткування та розуміти їх роль і місце в господарській діяльності.</w:t>
      </w:r>
    </w:p>
    <w:p w14:paraId="21945C32" w14:textId="1DA30B8E" w:rsidR="00C71DBB" w:rsidRPr="00C71DBB" w:rsidRDefault="00C71DBB" w:rsidP="002C1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DB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76263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71DBB">
        <w:rPr>
          <w:rFonts w:ascii="Times New Roman" w:eastAsia="Times New Roman" w:hAnsi="Times New Roman" w:cs="Times New Roman"/>
          <w:color w:val="000000"/>
          <w:sz w:val="28"/>
          <w:szCs w:val="28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14:paraId="53A19E2A" w14:textId="5E809ECE" w:rsidR="00C71DBB" w:rsidRPr="00C71DBB" w:rsidRDefault="00C71DBB" w:rsidP="002C1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DBB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762632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C71DBB">
        <w:rPr>
          <w:rFonts w:ascii="Times New Roman" w:eastAsia="Times New Roman" w:hAnsi="Times New Roman" w:cs="Times New Roman"/>
          <w:color w:val="000000"/>
          <w:sz w:val="28"/>
          <w:szCs w:val="28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14:paraId="7B0A7FF1" w14:textId="041400D4" w:rsidR="00C71DBB" w:rsidRPr="00C71DBB" w:rsidRDefault="002C1ECA" w:rsidP="002C1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71DBB" w:rsidRPr="00C71DBB">
        <w:rPr>
          <w:rFonts w:ascii="Times New Roman" w:eastAsia="Times New Roman" w:hAnsi="Times New Roman" w:cs="Times New Roman"/>
          <w:color w:val="000000"/>
          <w:sz w:val="28"/>
          <w:szCs w:val="28"/>
        </w:rPr>
        <w:t>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14:paraId="60F70D61" w14:textId="0DBF74F2" w:rsidR="00C71DBB" w:rsidRPr="00C71DBB" w:rsidRDefault="002C1ECA" w:rsidP="002C1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71DBB" w:rsidRPr="00C71DBB">
        <w:rPr>
          <w:rFonts w:ascii="Times New Roman" w:eastAsia="Times New Roman" w:hAnsi="Times New Roman" w:cs="Times New Roman"/>
          <w:color w:val="000000"/>
          <w:sz w:val="28"/>
          <w:szCs w:val="28"/>
        </w:rPr>
        <w:t>14. Вміти застосовувати економіко-математичні методи в обраній професії.</w:t>
      </w:r>
    </w:p>
    <w:p w14:paraId="00C91E67" w14:textId="723A8957" w:rsidR="00C71DBB" w:rsidRPr="00C71DBB" w:rsidRDefault="002C1ECA" w:rsidP="002C1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C71DBB" w:rsidRPr="00C71DBB">
        <w:rPr>
          <w:rFonts w:ascii="Times New Roman" w:eastAsia="Times New Roman" w:hAnsi="Times New Roman" w:cs="Times New Roman"/>
          <w:color w:val="000000"/>
          <w:sz w:val="28"/>
          <w:szCs w:val="28"/>
        </w:rPr>
        <w:t>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14:paraId="0D5B9D70" w14:textId="2609EDC7" w:rsidR="00C71DBB" w:rsidRPr="00C71DBB" w:rsidRDefault="002C1ECA" w:rsidP="002C1E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71DBB" w:rsidRPr="009564FE">
        <w:rPr>
          <w:rFonts w:ascii="Times New Roman" w:eastAsia="Times New Roman" w:hAnsi="Times New Roman" w:cs="Times New Roman"/>
          <w:sz w:val="28"/>
          <w:szCs w:val="28"/>
        </w:rPr>
        <w:t>24. Демонструвати творче аналітичне мислення, вміння використовувати методики різних видів економічного аналізу для обґрунтування управлінських рішень на всіх рівнях управління в умовах визначеності, невизначеності, конфліктів та ризиків</w:t>
      </w:r>
      <w:r w:rsidR="00516201" w:rsidRPr="009564F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C3A62B" w14:textId="2EA5CAB0" w:rsidR="00A35294" w:rsidRDefault="00A35294" w:rsidP="00057927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554FD265" w14:textId="1425F665" w:rsidR="00E17335" w:rsidRPr="00057927" w:rsidRDefault="003D3952" w:rsidP="002C1EC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E17335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 Опис навчальної дисципліни</w:t>
      </w:r>
    </w:p>
    <w:p w14:paraId="3B9B36C8" w14:textId="77777777" w:rsidR="00F906D6" w:rsidRPr="00057927" w:rsidRDefault="00F906D6" w:rsidP="000579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927">
        <w:rPr>
          <w:rFonts w:ascii="Times New Roman" w:hAnsi="Times New Roman" w:cs="Times New Roman"/>
          <w:b/>
          <w:bCs/>
          <w:sz w:val="28"/>
          <w:szCs w:val="28"/>
        </w:rPr>
        <w:t>5.1. Загальна інформація</w:t>
      </w:r>
    </w:p>
    <w:p w14:paraId="4C917537" w14:textId="323FAEC9" w:rsidR="00F906D6" w:rsidRPr="00057927" w:rsidRDefault="00F906D6" w:rsidP="000579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394"/>
        <w:gridCol w:w="540"/>
        <w:gridCol w:w="767"/>
        <w:gridCol w:w="567"/>
        <w:gridCol w:w="1334"/>
      </w:tblGrid>
      <w:tr w:rsidR="00F906D6" w:rsidRPr="00117FA2" w14:paraId="5FE75994" w14:textId="77777777" w:rsidTr="00C74C8A">
        <w:trPr>
          <w:trHeight w:val="308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A39AB0B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навчання</w:t>
            </w:r>
          </w:p>
        </w:tc>
        <w:tc>
          <w:tcPr>
            <w:tcW w:w="854" w:type="dxa"/>
            <w:vMerge w:val="restart"/>
            <w:shd w:val="clear" w:color="auto" w:fill="auto"/>
            <w:textDirection w:val="btLr"/>
            <w:vAlign w:val="center"/>
          </w:tcPr>
          <w:p w14:paraId="1163B28B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</w:t>
            </w:r>
          </w:p>
        </w:tc>
        <w:tc>
          <w:tcPr>
            <w:tcW w:w="625" w:type="dxa"/>
            <w:vMerge w:val="restart"/>
            <w:shd w:val="clear" w:color="auto" w:fill="auto"/>
            <w:textDirection w:val="btLr"/>
            <w:vAlign w:val="center"/>
          </w:tcPr>
          <w:p w14:paraId="38C5478D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183" w:type="dxa"/>
            <w:gridSpan w:val="2"/>
          </w:tcPr>
          <w:p w14:paraId="0356C9E3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338BBEE4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годин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14:paraId="1326F7DD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  <w:proofErr w:type="spellStart"/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підсум</w:t>
            </w:r>
            <w:proofErr w:type="spellEnd"/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58FF9441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кового</w:t>
            </w:r>
            <w:proofErr w:type="spellEnd"/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контролю</w:t>
            </w:r>
          </w:p>
        </w:tc>
      </w:tr>
      <w:tr w:rsidR="00F906D6" w:rsidRPr="00117FA2" w14:paraId="5E61E1CF" w14:textId="77777777" w:rsidTr="00C74C8A">
        <w:trPr>
          <w:cantSplit/>
          <w:trHeight w:val="181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4964660C" w14:textId="77777777" w:rsidR="00F906D6" w:rsidRPr="00117FA2" w:rsidRDefault="00F906D6" w:rsidP="00117F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2BABA7B0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vMerge/>
            <w:shd w:val="clear" w:color="auto" w:fill="auto"/>
            <w:vAlign w:val="center"/>
          </w:tcPr>
          <w:p w14:paraId="734CCFCB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64CC9C2D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кредитів</w:t>
            </w:r>
          </w:p>
        </w:tc>
        <w:tc>
          <w:tcPr>
            <w:tcW w:w="993" w:type="dxa"/>
            <w:vAlign w:val="center"/>
          </w:tcPr>
          <w:p w14:paraId="189046E3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годин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1FC3273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лекції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3286A9F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практичні</w:t>
            </w:r>
          </w:p>
        </w:tc>
        <w:tc>
          <w:tcPr>
            <w:tcW w:w="394" w:type="dxa"/>
            <w:shd w:val="clear" w:color="auto" w:fill="auto"/>
            <w:textDirection w:val="btLr"/>
            <w:vAlign w:val="center"/>
          </w:tcPr>
          <w:p w14:paraId="708F57E9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семінарські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14:paraId="462C731D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лабораторні</w:t>
            </w:r>
          </w:p>
        </w:tc>
        <w:tc>
          <w:tcPr>
            <w:tcW w:w="767" w:type="dxa"/>
            <w:shd w:val="clear" w:color="auto" w:fill="auto"/>
            <w:textDirection w:val="btLr"/>
            <w:vAlign w:val="center"/>
          </w:tcPr>
          <w:p w14:paraId="324907E9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самостійна робота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C15075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індивідуальні завдання</w:t>
            </w:r>
          </w:p>
        </w:tc>
        <w:tc>
          <w:tcPr>
            <w:tcW w:w="1334" w:type="dxa"/>
            <w:vMerge/>
            <w:shd w:val="clear" w:color="auto" w:fill="auto"/>
            <w:textDirection w:val="btLr"/>
            <w:vAlign w:val="center"/>
          </w:tcPr>
          <w:p w14:paraId="3138780A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6" w:rsidRPr="00117FA2" w14:paraId="2FB15EE4" w14:textId="77777777" w:rsidTr="00584932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C20BBA8" w14:textId="77777777" w:rsidR="00F906D6" w:rsidRPr="00117FA2" w:rsidRDefault="00F906D6" w:rsidP="001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Денна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ECC06BB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2B0096" w14:textId="0242B9B3" w:rsidR="00F906D6" w:rsidRPr="00083DCB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083D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0C24D5C" w14:textId="34710E50" w:rsidR="00F906D6" w:rsidRPr="00584932" w:rsidRDefault="00834B83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1EBE93" w14:textId="05DBC9D5" w:rsidR="005A432A" w:rsidRPr="00584932" w:rsidRDefault="005A432A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20CDB" w14:textId="0DD1E449" w:rsidR="00F906D6" w:rsidRPr="003C1A03" w:rsidRDefault="003C1A03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3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40647" w14:textId="482F7C1E" w:rsidR="00F906D6" w:rsidRPr="003C1A03" w:rsidRDefault="003C1A03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43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4" w:type="dxa"/>
            <w:shd w:val="clear" w:color="auto" w:fill="auto"/>
            <w:vAlign w:val="center"/>
          </w:tcPr>
          <w:p w14:paraId="11E187AB" w14:textId="77777777" w:rsidR="00F906D6" w:rsidRPr="00576A03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1E759A" w14:textId="77777777" w:rsidR="00F906D6" w:rsidRPr="00576A03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F925D8C" w14:textId="77777777" w:rsidR="00F906D6" w:rsidRPr="00576A03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A0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1BC46F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D4BCAD7" w14:textId="5DBA0FCF" w:rsidR="00F906D6" w:rsidRPr="00117FA2" w:rsidRDefault="002C1ECA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F906D6" w:rsidRPr="00117FA2" w14:paraId="7715A8BF" w14:textId="77777777" w:rsidTr="00584932">
        <w:trPr>
          <w:trHeight w:val="627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29220ED" w14:textId="77777777" w:rsidR="00F906D6" w:rsidRPr="00117FA2" w:rsidRDefault="00F906D6" w:rsidP="00117F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Заочна 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B06049A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0EB865A" w14:textId="54DAB0B6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083DC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68DEEA7" w14:textId="37FF3802" w:rsidR="00F906D6" w:rsidRPr="00584932" w:rsidRDefault="00834B83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097335" w14:textId="4212C713" w:rsidR="00F906D6" w:rsidRPr="00ED55DF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5849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95795D" w14:textId="69B7AFEE" w:rsidR="00F906D6" w:rsidRPr="00ED55DF" w:rsidRDefault="00ED55DF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5DDF11" w14:textId="77777777" w:rsidR="00F906D6" w:rsidRPr="0058493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" w:type="dxa"/>
            <w:shd w:val="clear" w:color="auto" w:fill="auto"/>
            <w:vAlign w:val="center"/>
          </w:tcPr>
          <w:p w14:paraId="0C4379CD" w14:textId="77777777" w:rsidR="00F906D6" w:rsidRPr="0058493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A47329" w14:textId="77777777" w:rsidR="00F906D6" w:rsidRPr="0058493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93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26E29C86" w14:textId="24072C92" w:rsidR="00F906D6" w:rsidRPr="00ED55DF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49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5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B9619" w14:textId="77777777" w:rsidR="00F906D6" w:rsidRPr="00117FA2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11DA199F" w14:textId="5D864C61" w:rsidR="00F906D6" w:rsidRPr="00117FA2" w:rsidRDefault="002C1ECA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</w:tbl>
    <w:p w14:paraId="66CCF851" w14:textId="77777777" w:rsidR="00F906D6" w:rsidRPr="00057927" w:rsidRDefault="00F906D6" w:rsidP="000579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eastAsia="uk-UA"/>
        </w:rPr>
        <w:sectPr w:rsidR="00F906D6" w:rsidRPr="00057927">
          <w:pgSz w:w="11906" w:h="16838"/>
          <w:pgMar w:top="1134" w:right="851" w:bottom="993" w:left="1134" w:header="709" w:footer="709" w:gutter="0"/>
          <w:pgNumType w:start="1"/>
          <w:cols w:space="720"/>
        </w:sectPr>
      </w:pPr>
    </w:p>
    <w:p w14:paraId="40E11F12" w14:textId="418B6ECB" w:rsidR="008550DD" w:rsidRPr="00117FA2" w:rsidRDefault="003D3952" w:rsidP="00117F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lastRenderedPageBreak/>
        <w:t>5</w:t>
      </w:r>
      <w:r w:rsidR="008550DD" w:rsidRPr="00057927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.2. Дидактична карта навчальної дисципліни</w:t>
      </w:r>
    </w:p>
    <w:tbl>
      <w:tblPr>
        <w:tblW w:w="507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943"/>
        <w:gridCol w:w="470"/>
        <w:gridCol w:w="470"/>
        <w:gridCol w:w="570"/>
        <w:gridCol w:w="537"/>
        <w:gridCol w:w="615"/>
        <w:gridCol w:w="944"/>
        <w:gridCol w:w="456"/>
        <w:gridCol w:w="456"/>
        <w:gridCol w:w="572"/>
        <w:gridCol w:w="574"/>
        <w:gridCol w:w="576"/>
      </w:tblGrid>
      <w:tr w:rsidR="00F906D6" w:rsidRPr="00B1553D" w14:paraId="0DF59F01" w14:textId="77777777" w:rsidTr="00576A03">
        <w:trPr>
          <w:cantSplit/>
          <w:trHeight w:val="318"/>
        </w:trPr>
        <w:tc>
          <w:tcPr>
            <w:tcW w:w="1329" w:type="pct"/>
            <w:vMerge w:val="restart"/>
          </w:tcPr>
          <w:p w14:paraId="12086DCA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671" w:type="pct"/>
            <w:gridSpan w:val="12"/>
          </w:tcPr>
          <w:p w14:paraId="68688CFC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Кількість годин</w:t>
            </w:r>
          </w:p>
        </w:tc>
      </w:tr>
      <w:tr w:rsidR="00F906D6" w:rsidRPr="00B1553D" w14:paraId="6ED990C1" w14:textId="77777777" w:rsidTr="00576A03">
        <w:trPr>
          <w:cantSplit/>
          <w:trHeight w:val="145"/>
        </w:trPr>
        <w:tc>
          <w:tcPr>
            <w:tcW w:w="1329" w:type="pct"/>
            <w:vMerge/>
          </w:tcPr>
          <w:p w14:paraId="22E19BB8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6" w:type="pct"/>
            <w:gridSpan w:val="6"/>
          </w:tcPr>
          <w:p w14:paraId="441F97B8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денна форма</w:t>
            </w:r>
          </w:p>
        </w:tc>
        <w:tc>
          <w:tcPr>
            <w:tcW w:w="1824" w:type="pct"/>
            <w:gridSpan w:val="6"/>
          </w:tcPr>
          <w:p w14:paraId="0B0C3853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Заочна форма</w:t>
            </w:r>
          </w:p>
        </w:tc>
      </w:tr>
      <w:tr w:rsidR="00F906D6" w:rsidRPr="00B1553D" w14:paraId="4F067665" w14:textId="77777777" w:rsidTr="00576A03">
        <w:trPr>
          <w:cantSplit/>
          <w:trHeight w:val="145"/>
        </w:trPr>
        <w:tc>
          <w:tcPr>
            <w:tcW w:w="1329" w:type="pct"/>
            <w:vMerge/>
          </w:tcPr>
          <w:p w14:paraId="2B933CB1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 w:val="restart"/>
            <w:shd w:val="clear" w:color="auto" w:fill="auto"/>
          </w:tcPr>
          <w:p w14:paraId="4A8C2073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1363" w:type="pct"/>
            <w:gridSpan w:val="5"/>
            <w:shd w:val="clear" w:color="auto" w:fill="auto"/>
          </w:tcPr>
          <w:p w14:paraId="7CC5C6EC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4A6D4232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1341" w:type="pct"/>
            <w:gridSpan w:val="5"/>
            <w:shd w:val="clear" w:color="auto" w:fill="auto"/>
          </w:tcPr>
          <w:p w14:paraId="5C9158BF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F906D6" w:rsidRPr="00B1553D" w14:paraId="09D07772" w14:textId="77777777" w:rsidTr="00576A03">
        <w:trPr>
          <w:cantSplit/>
          <w:trHeight w:val="145"/>
        </w:trPr>
        <w:tc>
          <w:tcPr>
            <w:tcW w:w="1329" w:type="pct"/>
            <w:vMerge/>
          </w:tcPr>
          <w:p w14:paraId="45F8E6D2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pct"/>
            <w:vMerge/>
            <w:shd w:val="clear" w:color="auto" w:fill="auto"/>
          </w:tcPr>
          <w:p w14:paraId="78BBCFDE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auto"/>
          </w:tcPr>
          <w:p w14:paraId="58225FB9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41" w:type="pct"/>
          </w:tcPr>
          <w:p w14:paraId="39BF2196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2" w:type="pct"/>
          </w:tcPr>
          <w:p w14:paraId="7478481D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75" w:type="pct"/>
          </w:tcPr>
          <w:p w14:paraId="45736B75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315" w:type="pct"/>
          </w:tcPr>
          <w:p w14:paraId="77EE4922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" w:type="pct"/>
            <w:vMerge/>
            <w:shd w:val="clear" w:color="auto" w:fill="auto"/>
          </w:tcPr>
          <w:p w14:paraId="0B789132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shd w:val="clear" w:color="auto" w:fill="auto"/>
          </w:tcPr>
          <w:p w14:paraId="2B66D7BF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233" w:type="pct"/>
          </w:tcPr>
          <w:p w14:paraId="236F9726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3" w:type="pct"/>
          </w:tcPr>
          <w:p w14:paraId="0B0661B4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94" w:type="pct"/>
          </w:tcPr>
          <w:p w14:paraId="0EDEE227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288" w:type="pct"/>
          </w:tcPr>
          <w:p w14:paraId="1796A8A5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6D6" w:rsidRPr="00B1553D" w14:paraId="3F53D851" w14:textId="77777777" w:rsidTr="00576A03">
        <w:trPr>
          <w:trHeight w:val="287"/>
        </w:trPr>
        <w:tc>
          <w:tcPr>
            <w:tcW w:w="1329" w:type="pct"/>
          </w:tcPr>
          <w:p w14:paraId="1D82F80E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14:paraId="4472E7EF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" w:type="pct"/>
            <w:shd w:val="clear" w:color="auto" w:fill="auto"/>
          </w:tcPr>
          <w:p w14:paraId="0738942B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" w:type="pct"/>
          </w:tcPr>
          <w:p w14:paraId="2098EF05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92" w:type="pct"/>
          </w:tcPr>
          <w:p w14:paraId="26164B8A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75" w:type="pct"/>
          </w:tcPr>
          <w:p w14:paraId="405CB3DE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5" w:type="pct"/>
          </w:tcPr>
          <w:p w14:paraId="3F6D111B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3" w:type="pct"/>
            <w:shd w:val="clear" w:color="auto" w:fill="auto"/>
          </w:tcPr>
          <w:p w14:paraId="56362142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33" w:type="pct"/>
            <w:shd w:val="clear" w:color="auto" w:fill="auto"/>
          </w:tcPr>
          <w:p w14:paraId="75A6C2C1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3" w:type="pct"/>
          </w:tcPr>
          <w:p w14:paraId="198A67E4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93" w:type="pct"/>
          </w:tcPr>
          <w:p w14:paraId="6DC06061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4" w:type="pct"/>
          </w:tcPr>
          <w:p w14:paraId="083E5F2E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8" w:type="pct"/>
          </w:tcPr>
          <w:p w14:paraId="5BD61797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F906D6" w:rsidRPr="00B1553D" w14:paraId="70DA39CD" w14:textId="77777777" w:rsidTr="00C74C8A">
        <w:trPr>
          <w:cantSplit/>
          <w:trHeight w:val="318"/>
        </w:trPr>
        <w:tc>
          <w:tcPr>
            <w:tcW w:w="5000" w:type="pct"/>
            <w:gridSpan w:val="13"/>
          </w:tcPr>
          <w:p w14:paraId="0E9E7AD0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</w:t>
            </w:r>
          </w:p>
        </w:tc>
      </w:tr>
      <w:tr w:rsidR="00F906D6" w:rsidRPr="00B1553D" w14:paraId="35FDD502" w14:textId="77777777" w:rsidTr="00C74C8A">
        <w:trPr>
          <w:cantSplit/>
          <w:trHeight w:val="220"/>
        </w:trPr>
        <w:tc>
          <w:tcPr>
            <w:tcW w:w="5000" w:type="pct"/>
            <w:gridSpan w:val="13"/>
          </w:tcPr>
          <w:p w14:paraId="7EE86F2C" w14:textId="77777777" w:rsidR="00F906D6" w:rsidRPr="00B1553D" w:rsidRDefault="00F906D6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</w:t>
            </w:r>
            <w:r w:rsidRPr="00B15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>Аналіз виробництва і реалізації продукції, робіт, послуг</w:t>
            </w:r>
          </w:p>
        </w:tc>
      </w:tr>
      <w:tr w:rsidR="00253360" w:rsidRPr="00B1553D" w14:paraId="16F2209E" w14:textId="77777777" w:rsidTr="0084505B">
        <w:trPr>
          <w:trHeight w:val="538"/>
        </w:trPr>
        <w:tc>
          <w:tcPr>
            <w:tcW w:w="1329" w:type="pct"/>
          </w:tcPr>
          <w:p w14:paraId="65E18876" w14:textId="77777777" w:rsidR="00253360" w:rsidRPr="00B1553D" w:rsidRDefault="00253360" w:rsidP="002533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15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1. </w:t>
            </w: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Аналіз виробництва продукції, робіт, послуг</w:t>
            </w:r>
          </w:p>
        </w:tc>
        <w:tc>
          <w:tcPr>
            <w:tcW w:w="483" w:type="pct"/>
            <w:shd w:val="clear" w:color="auto" w:fill="auto"/>
          </w:tcPr>
          <w:p w14:paraId="183D15CC" w14:textId="694DA949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" w:type="pct"/>
            <w:shd w:val="clear" w:color="auto" w:fill="auto"/>
            <w:vAlign w:val="bottom"/>
          </w:tcPr>
          <w:p w14:paraId="7A7A0168" w14:textId="4F8B6784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41" w:type="pct"/>
          </w:tcPr>
          <w:p w14:paraId="3594EBDE" w14:textId="16C7E640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" w:type="pct"/>
          </w:tcPr>
          <w:p w14:paraId="2D296B82" w14:textId="7777777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90E151F" w14:textId="14D0E8C5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1C4D1743" w14:textId="0043AFD4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pct"/>
            <w:shd w:val="clear" w:color="auto" w:fill="auto"/>
          </w:tcPr>
          <w:p w14:paraId="54822660" w14:textId="6063B674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0072431" w14:textId="39433F8B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vAlign w:val="center"/>
          </w:tcPr>
          <w:p w14:paraId="4D04342E" w14:textId="63E98079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14:paraId="3552B462" w14:textId="0FF29F04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vAlign w:val="center"/>
          </w:tcPr>
          <w:p w14:paraId="40DEEE1D" w14:textId="0F644295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4361B88F" w14:textId="0B17B9E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53360" w:rsidRPr="00B1553D" w14:paraId="3703BFC7" w14:textId="77777777" w:rsidTr="0084505B">
        <w:trPr>
          <w:trHeight w:val="236"/>
        </w:trPr>
        <w:tc>
          <w:tcPr>
            <w:tcW w:w="1329" w:type="pct"/>
          </w:tcPr>
          <w:p w14:paraId="61D9F8A1" w14:textId="77777777" w:rsidR="00253360" w:rsidRPr="00B1553D" w:rsidRDefault="00253360" w:rsidP="0025336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15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  <w:r w:rsidRPr="00B1553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Аналіз стану ринку та реалізації продукції</w:t>
            </w:r>
          </w:p>
        </w:tc>
        <w:tc>
          <w:tcPr>
            <w:tcW w:w="483" w:type="pct"/>
            <w:shd w:val="clear" w:color="auto" w:fill="auto"/>
          </w:tcPr>
          <w:p w14:paraId="02243147" w14:textId="1A817429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1831CC7" w14:textId="08420436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" w:type="pct"/>
          </w:tcPr>
          <w:p w14:paraId="5DF3C9AC" w14:textId="39F5F899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" w:type="pct"/>
          </w:tcPr>
          <w:p w14:paraId="6C8CB1FC" w14:textId="7777777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6C94FCF7" w14:textId="2D7E8D7B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2AB989A4" w14:textId="5365E753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" w:type="pct"/>
            <w:shd w:val="clear" w:color="auto" w:fill="auto"/>
          </w:tcPr>
          <w:p w14:paraId="2AE22070" w14:textId="075886B4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0032395" w14:textId="690B11DE" w:rsidR="00253360" w:rsidRPr="00B1553D" w:rsidRDefault="00953521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53360"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3" w:type="pct"/>
            <w:vAlign w:val="center"/>
          </w:tcPr>
          <w:p w14:paraId="5378DC20" w14:textId="102936E5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vAlign w:val="center"/>
          </w:tcPr>
          <w:p w14:paraId="5EA19F06" w14:textId="182BA7C4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vAlign w:val="center"/>
          </w:tcPr>
          <w:p w14:paraId="795E9C7E" w14:textId="145B07C0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3DA67C85" w14:textId="3AEFB611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1553D" w:rsidRPr="00B1553D" w14:paraId="594960D5" w14:textId="77777777" w:rsidTr="00576A03">
        <w:trPr>
          <w:trHeight w:val="236"/>
        </w:trPr>
        <w:tc>
          <w:tcPr>
            <w:tcW w:w="1329" w:type="pct"/>
          </w:tcPr>
          <w:p w14:paraId="0694F70B" w14:textId="77777777" w:rsidR="00B1553D" w:rsidRPr="00B1553D" w:rsidRDefault="00B1553D" w:rsidP="00B155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483" w:type="pct"/>
            <w:shd w:val="clear" w:color="auto" w:fill="auto"/>
          </w:tcPr>
          <w:p w14:paraId="1BD60E8E" w14:textId="777DA02B" w:rsidR="00B1553D" w:rsidRPr="00B1553D" w:rsidRDefault="00B1553D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1" w:type="pct"/>
            <w:shd w:val="clear" w:color="auto" w:fill="auto"/>
          </w:tcPr>
          <w:p w14:paraId="7DF921D8" w14:textId="52AD65F1" w:rsidR="00B1553D" w:rsidRPr="00B1553D" w:rsidRDefault="00576A03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" w:type="pct"/>
          </w:tcPr>
          <w:p w14:paraId="59944784" w14:textId="18A9A673" w:rsidR="00B1553D" w:rsidRPr="00B1553D" w:rsidRDefault="00576A03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" w:type="pct"/>
          </w:tcPr>
          <w:p w14:paraId="28886A19" w14:textId="77777777" w:rsidR="00B1553D" w:rsidRPr="00B1553D" w:rsidRDefault="00B1553D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45AFE14" w14:textId="6B067F33" w:rsidR="00B1553D" w:rsidRPr="00B1553D" w:rsidRDefault="00B1553D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01D1F333" w14:textId="447DBDAB" w:rsidR="00B1553D" w:rsidRPr="00B1553D" w:rsidRDefault="00B1553D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B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6BAC43" w14:textId="5D534EBA" w:rsidR="00B1553D" w:rsidRPr="00B1553D" w:rsidRDefault="00B1553D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3BC8426" w14:textId="2D03ED5C" w:rsidR="00B1553D" w:rsidRPr="00B1553D" w:rsidRDefault="00953521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" w:type="pct"/>
            <w:vAlign w:val="center"/>
          </w:tcPr>
          <w:p w14:paraId="62266F4F" w14:textId="7F9AE6F3" w:rsidR="00B1553D" w:rsidRPr="00B1553D" w:rsidRDefault="00B1553D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14:paraId="77890ACE" w14:textId="749AE572" w:rsidR="00B1553D" w:rsidRPr="00B1553D" w:rsidRDefault="00B1553D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vAlign w:val="center"/>
          </w:tcPr>
          <w:p w14:paraId="5F706A42" w14:textId="03451E61" w:rsidR="00B1553D" w:rsidRPr="00B1553D" w:rsidRDefault="00B1553D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76A955B1" w14:textId="225CEE03" w:rsidR="00B1553D" w:rsidRPr="00B1553D" w:rsidRDefault="00B1553D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95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1553D" w:rsidRPr="00B1553D" w14:paraId="09AAFDA3" w14:textId="77777777" w:rsidTr="00C74C8A">
        <w:trPr>
          <w:trHeight w:val="236"/>
        </w:trPr>
        <w:tc>
          <w:tcPr>
            <w:tcW w:w="5000" w:type="pct"/>
            <w:gridSpan w:val="13"/>
          </w:tcPr>
          <w:p w14:paraId="6F14BD31" w14:textId="77777777" w:rsidR="00B1553D" w:rsidRPr="00B1553D" w:rsidRDefault="00B1553D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</w:t>
            </w:r>
            <w:r w:rsidRPr="00B15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2.</w:t>
            </w: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Аналіз виробничих ресурсів підприємства та витрат на виробництво продукції</w:t>
            </w:r>
          </w:p>
        </w:tc>
      </w:tr>
      <w:tr w:rsidR="00253360" w:rsidRPr="00B1553D" w14:paraId="7F63BC1F" w14:textId="77777777" w:rsidTr="00556A20">
        <w:trPr>
          <w:trHeight w:val="295"/>
        </w:trPr>
        <w:tc>
          <w:tcPr>
            <w:tcW w:w="1329" w:type="pct"/>
          </w:tcPr>
          <w:p w14:paraId="7FD0FB00" w14:textId="77777777" w:rsidR="00253360" w:rsidRPr="00B1553D" w:rsidRDefault="00253360" w:rsidP="0025336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B155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3. </w:t>
            </w: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Аналіз використання трудових ресурсів</w:t>
            </w:r>
          </w:p>
        </w:tc>
        <w:tc>
          <w:tcPr>
            <w:tcW w:w="483" w:type="pct"/>
            <w:shd w:val="clear" w:color="auto" w:fill="auto"/>
          </w:tcPr>
          <w:p w14:paraId="0F3A3653" w14:textId="6DBD40AE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742C36D" w14:textId="2012B7DB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" w:type="pct"/>
            <w:vAlign w:val="center"/>
          </w:tcPr>
          <w:p w14:paraId="67500C0E" w14:textId="752D0BB9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2" w:type="pct"/>
          </w:tcPr>
          <w:p w14:paraId="04EB5EAA" w14:textId="7777777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549B509C" w14:textId="44C43582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65705AFE" w14:textId="30AF9BAF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" w:type="pct"/>
            <w:shd w:val="clear" w:color="auto" w:fill="auto"/>
          </w:tcPr>
          <w:p w14:paraId="225FB8D0" w14:textId="00033FC1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D41C4AD" w14:textId="24677C6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vAlign w:val="center"/>
          </w:tcPr>
          <w:p w14:paraId="6F22F4C4" w14:textId="311C3B7C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14:paraId="2B14EDD4" w14:textId="2322C323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vAlign w:val="center"/>
          </w:tcPr>
          <w:p w14:paraId="5CF4A3C6" w14:textId="09B64EAE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303BC0E4" w14:textId="38ADB8A8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360" w:rsidRPr="00B1553D" w14:paraId="79F05F01" w14:textId="77777777" w:rsidTr="00556A20">
        <w:trPr>
          <w:trHeight w:val="295"/>
        </w:trPr>
        <w:tc>
          <w:tcPr>
            <w:tcW w:w="1329" w:type="pct"/>
          </w:tcPr>
          <w:p w14:paraId="3034F48A" w14:textId="77777777" w:rsidR="00253360" w:rsidRPr="00B1553D" w:rsidRDefault="00253360" w:rsidP="002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 </w:t>
            </w: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Аналіз стану та використання основних засобів</w:t>
            </w:r>
          </w:p>
        </w:tc>
        <w:tc>
          <w:tcPr>
            <w:tcW w:w="483" w:type="pct"/>
            <w:shd w:val="clear" w:color="auto" w:fill="auto"/>
          </w:tcPr>
          <w:p w14:paraId="7A960E99" w14:textId="0ADCD23E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69BAF3D3" w14:textId="46EE1640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" w:type="pct"/>
            <w:vAlign w:val="center"/>
          </w:tcPr>
          <w:p w14:paraId="4428C363" w14:textId="7B504083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2" w:type="pct"/>
          </w:tcPr>
          <w:p w14:paraId="6ADC8FB8" w14:textId="7777777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A826F1F" w14:textId="3645A6A0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68EDB3AD" w14:textId="45349EEF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" w:type="pct"/>
            <w:shd w:val="clear" w:color="auto" w:fill="auto"/>
          </w:tcPr>
          <w:p w14:paraId="0212F5A1" w14:textId="0DAFA645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C65C5AE" w14:textId="5D30B023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vAlign w:val="center"/>
          </w:tcPr>
          <w:p w14:paraId="575D73C9" w14:textId="17A18D5E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14:paraId="372FD31E" w14:textId="0EA5734B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vAlign w:val="center"/>
          </w:tcPr>
          <w:p w14:paraId="40C2EB5B" w14:textId="31F52441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10CBEA83" w14:textId="31529A66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360" w:rsidRPr="00B1553D" w14:paraId="4455FB7B" w14:textId="77777777" w:rsidTr="00556A20">
        <w:trPr>
          <w:trHeight w:val="295"/>
        </w:trPr>
        <w:tc>
          <w:tcPr>
            <w:tcW w:w="1329" w:type="pct"/>
          </w:tcPr>
          <w:p w14:paraId="1579AB24" w14:textId="77777777" w:rsidR="00253360" w:rsidRPr="00B1553D" w:rsidRDefault="00253360" w:rsidP="002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Аналіз забезпеченості та використання матеріальних ресурсів на підприємстві</w:t>
            </w:r>
          </w:p>
        </w:tc>
        <w:tc>
          <w:tcPr>
            <w:tcW w:w="483" w:type="pct"/>
            <w:shd w:val="clear" w:color="auto" w:fill="auto"/>
          </w:tcPr>
          <w:p w14:paraId="77A74EA1" w14:textId="740EC3D0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68806C6C" w14:textId="27056438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" w:type="pct"/>
            <w:vAlign w:val="center"/>
          </w:tcPr>
          <w:p w14:paraId="21CC67D8" w14:textId="1CC9B61E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2" w:type="pct"/>
          </w:tcPr>
          <w:p w14:paraId="39B87F91" w14:textId="7777777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7602BD0E" w14:textId="29161F45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621BCB0E" w14:textId="48D1DB3A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" w:type="pct"/>
            <w:shd w:val="clear" w:color="auto" w:fill="auto"/>
          </w:tcPr>
          <w:p w14:paraId="5F49B36C" w14:textId="22DFC05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2975202F" w14:textId="75822C45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vAlign w:val="center"/>
          </w:tcPr>
          <w:p w14:paraId="0D607EC6" w14:textId="2BB91210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14:paraId="49EC2149" w14:textId="198E6270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vAlign w:val="center"/>
          </w:tcPr>
          <w:p w14:paraId="02C5BF92" w14:textId="247CB08D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7752F38A" w14:textId="700CE32C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360" w:rsidRPr="00B1553D" w14:paraId="0521B1B2" w14:textId="77777777" w:rsidTr="00556A20">
        <w:trPr>
          <w:trHeight w:val="295"/>
        </w:trPr>
        <w:tc>
          <w:tcPr>
            <w:tcW w:w="1329" w:type="pct"/>
          </w:tcPr>
          <w:p w14:paraId="319D8250" w14:textId="77777777" w:rsidR="00253360" w:rsidRPr="00B1553D" w:rsidRDefault="00253360" w:rsidP="002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Аналіз організаційно-технічного рівня виробництва</w:t>
            </w:r>
          </w:p>
        </w:tc>
        <w:tc>
          <w:tcPr>
            <w:tcW w:w="483" w:type="pct"/>
            <w:shd w:val="clear" w:color="auto" w:fill="auto"/>
          </w:tcPr>
          <w:p w14:paraId="029D0EBC" w14:textId="0A319605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5E4AE357" w14:textId="52BE6A5E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41" w:type="pct"/>
            <w:vAlign w:val="center"/>
          </w:tcPr>
          <w:p w14:paraId="7A005E6A" w14:textId="4EDA5528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2" w:type="pct"/>
          </w:tcPr>
          <w:p w14:paraId="7B33093B" w14:textId="7777777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6FF61F08" w14:textId="50BA570F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501166D3" w14:textId="26546169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" w:type="pct"/>
            <w:shd w:val="clear" w:color="auto" w:fill="auto"/>
          </w:tcPr>
          <w:p w14:paraId="46A27C4D" w14:textId="1B3C89D4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2877308" w14:textId="260210A4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vAlign w:val="center"/>
          </w:tcPr>
          <w:p w14:paraId="0154EAAD" w14:textId="75F6AB2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14:paraId="31BBB07C" w14:textId="5285ECB9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vAlign w:val="center"/>
          </w:tcPr>
          <w:p w14:paraId="086E6363" w14:textId="5E8DCA04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0DE77FE2" w14:textId="0A65B3AA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360" w:rsidRPr="00B1553D" w14:paraId="1C12A72A" w14:textId="77777777" w:rsidTr="00556A20">
        <w:trPr>
          <w:trHeight w:val="295"/>
        </w:trPr>
        <w:tc>
          <w:tcPr>
            <w:tcW w:w="1329" w:type="pct"/>
          </w:tcPr>
          <w:p w14:paraId="78AAB86A" w14:textId="77777777" w:rsidR="00253360" w:rsidRPr="00B1553D" w:rsidRDefault="00253360" w:rsidP="00253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Аналіз витрат на виробництво продукції (робіт, послуг)</w:t>
            </w:r>
          </w:p>
        </w:tc>
        <w:tc>
          <w:tcPr>
            <w:tcW w:w="483" w:type="pct"/>
            <w:shd w:val="clear" w:color="auto" w:fill="auto"/>
          </w:tcPr>
          <w:p w14:paraId="4871AC49" w14:textId="7983A61F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4BEB52CC" w14:textId="153308D8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" w:type="pct"/>
            <w:vAlign w:val="center"/>
          </w:tcPr>
          <w:p w14:paraId="1DD433A1" w14:textId="435F2112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2" w:type="pct"/>
          </w:tcPr>
          <w:p w14:paraId="70CD60F5" w14:textId="7777777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20D7D0F" w14:textId="17AAAEBF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2A836B36" w14:textId="21D1AF4F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3" w:type="pct"/>
            <w:shd w:val="clear" w:color="auto" w:fill="auto"/>
          </w:tcPr>
          <w:p w14:paraId="0EB4CA64" w14:textId="61D1B944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48C514A7" w14:textId="4089C84B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vAlign w:val="center"/>
          </w:tcPr>
          <w:p w14:paraId="4BB61898" w14:textId="00D5C4EF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14:paraId="23DA5577" w14:textId="23F0B694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vAlign w:val="center"/>
          </w:tcPr>
          <w:p w14:paraId="0A0D6C55" w14:textId="008BEF85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4001B1E6" w14:textId="2F8B775E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253360" w:rsidRPr="00B1553D" w14:paraId="5DD8DE81" w14:textId="77777777" w:rsidTr="00576A03">
        <w:trPr>
          <w:trHeight w:val="295"/>
        </w:trPr>
        <w:tc>
          <w:tcPr>
            <w:tcW w:w="1329" w:type="pct"/>
          </w:tcPr>
          <w:p w14:paraId="58BBD41E" w14:textId="77777777" w:rsidR="00253360" w:rsidRPr="00B1553D" w:rsidRDefault="00253360" w:rsidP="00253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483" w:type="pct"/>
            <w:shd w:val="clear" w:color="auto" w:fill="auto"/>
          </w:tcPr>
          <w:p w14:paraId="38C56175" w14:textId="4E976F21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" w:type="pct"/>
            <w:shd w:val="clear" w:color="auto" w:fill="auto"/>
          </w:tcPr>
          <w:p w14:paraId="0738A830" w14:textId="303EEABC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" w:type="pct"/>
          </w:tcPr>
          <w:p w14:paraId="2398F562" w14:textId="1E698B0F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2" w:type="pct"/>
          </w:tcPr>
          <w:p w14:paraId="3E0A7011" w14:textId="7777777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</w:tcPr>
          <w:p w14:paraId="317A103F" w14:textId="09FE9621" w:rsidR="00253360" w:rsidRPr="00B1553D" w:rsidRDefault="00253360" w:rsidP="00253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</w:tcPr>
          <w:p w14:paraId="32CE1316" w14:textId="07A1F2BE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" w:type="pct"/>
            <w:shd w:val="clear" w:color="auto" w:fill="auto"/>
          </w:tcPr>
          <w:p w14:paraId="26BEF06F" w14:textId="0CADD5F5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61AAA12" w14:textId="78604F61" w:rsidR="00253360" w:rsidRPr="00B1553D" w:rsidRDefault="00953521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3" w:type="pct"/>
            <w:vAlign w:val="center"/>
          </w:tcPr>
          <w:p w14:paraId="47FB1C8D" w14:textId="0C1FD293" w:rsidR="00253360" w:rsidRPr="00B1553D" w:rsidRDefault="00953521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3" w:type="pct"/>
            <w:vAlign w:val="center"/>
          </w:tcPr>
          <w:p w14:paraId="078326EA" w14:textId="40E5755B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vAlign w:val="center"/>
          </w:tcPr>
          <w:p w14:paraId="4D78A2BE" w14:textId="137082A8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280834A8" w14:textId="04A95A54" w:rsidR="00253360" w:rsidRPr="00B1553D" w:rsidRDefault="00953521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1553D" w:rsidRPr="00B1553D" w14:paraId="0C855881" w14:textId="77777777" w:rsidTr="00C74C8A">
        <w:trPr>
          <w:cantSplit/>
          <w:trHeight w:val="273"/>
        </w:trPr>
        <w:tc>
          <w:tcPr>
            <w:tcW w:w="5000" w:type="pct"/>
            <w:gridSpan w:val="13"/>
          </w:tcPr>
          <w:p w14:paraId="63DCF405" w14:textId="77777777" w:rsidR="00B1553D" w:rsidRPr="00B1553D" w:rsidRDefault="00B1553D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>Змістовий модуль</w:t>
            </w:r>
            <w:r w:rsidRPr="00B1553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3.</w:t>
            </w:r>
            <w:r w:rsidRPr="00B1553D"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Аналіз фінансових результатів діяльності та </w:t>
            </w:r>
          </w:p>
          <w:p w14:paraId="2E8A5901" w14:textId="77777777" w:rsidR="00B1553D" w:rsidRPr="00B1553D" w:rsidRDefault="00B1553D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фінансового стану підприємства</w:t>
            </w:r>
          </w:p>
        </w:tc>
      </w:tr>
      <w:tr w:rsidR="00253360" w:rsidRPr="00B1553D" w14:paraId="7041F101" w14:textId="77777777" w:rsidTr="0081462C">
        <w:trPr>
          <w:trHeight w:val="333"/>
        </w:trPr>
        <w:tc>
          <w:tcPr>
            <w:tcW w:w="1329" w:type="pct"/>
          </w:tcPr>
          <w:p w14:paraId="72A0F7DF" w14:textId="77777777" w:rsidR="00253360" w:rsidRPr="00B1553D" w:rsidRDefault="00253360" w:rsidP="002533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8. </w:t>
            </w: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Аналіз фінансових результатів діяльності підприємства</w:t>
            </w:r>
          </w:p>
        </w:tc>
        <w:tc>
          <w:tcPr>
            <w:tcW w:w="483" w:type="pct"/>
            <w:shd w:val="clear" w:color="auto" w:fill="auto"/>
          </w:tcPr>
          <w:p w14:paraId="245209E5" w14:textId="1A2D0A0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7A524E9C" w14:textId="2AB4F584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1" w:type="pct"/>
            <w:vAlign w:val="center"/>
          </w:tcPr>
          <w:p w14:paraId="429EAE42" w14:textId="478F05CF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92" w:type="pct"/>
          </w:tcPr>
          <w:p w14:paraId="5C8FEFEB" w14:textId="7777777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8F3F153" w14:textId="7AF7CEC4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617DC6A8" w14:textId="1AB140A9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3" w:type="pct"/>
            <w:shd w:val="clear" w:color="auto" w:fill="auto"/>
          </w:tcPr>
          <w:p w14:paraId="313AFC24" w14:textId="236858A6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3EE7B424" w14:textId="79E48C93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vAlign w:val="center"/>
          </w:tcPr>
          <w:p w14:paraId="59F6925B" w14:textId="7582025D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vAlign w:val="center"/>
          </w:tcPr>
          <w:p w14:paraId="63599F9F" w14:textId="0A4041D2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vAlign w:val="center"/>
          </w:tcPr>
          <w:p w14:paraId="004D8C8E" w14:textId="6E61E1DC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3A15C561" w14:textId="303AB1D6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5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253360" w:rsidRPr="00B1553D" w14:paraId="14CEA23B" w14:textId="77777777" w:rsidTr="0081462C">
        <w:trPr>
          <w:trHeight w:val="333"/>
        </w:trPr>
        <w:tc>
          <w:tcPr>
            <w:tcW w:w="1329" w:type="pct"/>
          </w:tcPr>
          <w:p w14:paraId="2CC7A8A1" w14:textId="77777777" w:rsidR="00253360" w:rsidRPr="00B1553D" w:rsidRDefault="00253360" w:rsidP="002533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 w:rsidRPr="00B1553D">
              <w:rPr>
                <w:rFonts w:ascii="Times New Roman" w:hAnsi="Times New Roman" w:cs="Times New Roman"/>
                <w:sz w:val="24"/>
                <w:szCs w:val="24"/>
              </w:rPr>
              <w:t>Аналіз фінансового стану підприємства</w:t>
            </w:r>
          </w:p>
        </w:tc>
        <w:tc>
          <w:tcPr>
            <w:tcW w:w="483" w:type="pct"/>
            <w:shd w:val="clear" w:color="auto" w:fill="auto"/>
          </w:tcPr>
          <w:p w14:paraId="029CE64F" w14:textId="03ECF8B3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583C128E" w14:textId="34D0B1BF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1" w:type="pct"/>
            <w:vAlign w:val="center"/>
          </w:tcPr>
          <w:p w14:paraId="13A0B1B9" w14:textId="7C7653ED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92" w:type="pct"/>
          </w:tcPr>
          <w:p w14:paraId="16CED269" w14:textId="7777777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76AD592" w14:textId="0FC44212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78900A31" w14:textId="32109F5C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pct"/>
            <w:shd w:val="clear" w:color="auto" w:fill="auto"/>
          </w:tcPr>
          <w:p w14:paraId="48E3F6EE" w14:textId="0BAA70C2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6C84EF7C" w14:textId="0319439D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" w:type="pct"/>
            <w:vAlign w:val="center"/>
          </w:tcPr>
          <w:p w14:paraId="42E45EE2" w14:textId="7B438DD6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14:paraId="4E18E13D" w14:textId="69A54699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vAlign w:val="center"/>
          </w:tcPr>
          <w:p w14:paraId="2B85B289" w14:textId="3C22B4FA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431EEF49" w14:textId="2E648AA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5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3360" w:rsidRPr="00B1553D" w14:paraId="1F196D5F" w14:textId="77777777" w:rsidTr="00576A03">
        <w:trPr>
          <w:trHeight w:val="301"/>
        </w:trPr>
        <w:tc>
          <w:tcPr>
            <w:tcW w:w="1329" w:type="pct"/>
          </w:tcPr>
          <w:p w14:paraId="24F0FD32" w14:textId="77777777" w:rsidR="00253360" w:rsidRPr="00B1553D" w:rsidRDefault="00253360" w:rsidP="0025336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Разом за змістовим модулем 2</w:t>
            </w:r>
          </w:p>
        </w:tc>
        <w:tc>
          <w:tcPr>
            <w:tcW w:w="483" w:type="pct"/>
            <w:shd w:val="clear" w:color="auto" w:fill="auto"/>
          </w:tcPr>
          <w:p w14:paraId="4C2E2547" w14:textId="2FB70902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" w:type="pct"/>
            <w:shd w:val="clear" w:color="auto" w:fill="auto"/>
          </w:tcPr>
          <w:p w14:paraId="215904E3" w14:textId="2D5F5EAC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" w:type="pct"/>
          </w:tcPr>
          <w:p w14:paraId="6F1D481C" w14:textId="5E590DA0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" w:type="pct"/>
          </w:tcPr>
          <w:p w14:paraId="51645D98" w14:textId="77777777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2678124" w14:textId="77277298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  <w:vAlign w:val="center"/>
          </w:tcPr>
          <w:p w14:paraId="27D1EB4A" w14:textId="1D68C9E3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pct"/>
            <w:shd w:val="clear" w:color="auto" w:fill="auto"/>
          </w:tcPr>
          <w:p w14:paraId="3B3C4BFA" w14:textId="3D70BD08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133B8459" w14:textId="1A09655B" w:rsidR="00253360" w:rsidRPr="00B1553D" w:rsidRDefault="00953521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" w:type="pct"/>
            <w:vAlign w:val="center"/>
          </w:tcPr>
          <w:p w14:paraId="6D510B98" w14:textId="4EE123BF" w:rsidR="00253360" w:rsidRPr="00B1553D" w:rsidRDefault="00953521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3" w:type="pct"/>
            <w:vAlign w:val="center"/>
          </w:tcPr>
          <w:p w14:paraId="5936A813" w14:textId="5CC13F30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" w:type="pct"/>
            <w:vAlign w:val="center"/>
          </w:tcPr>
          <w:p w14:paraId="20DAC36F" w14:textId="1A859EA2" w:rsidR="00253360" w:rsidRPr="00B1553D" w:rsidRDefault="00253360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vAlign w:val="center"/>
          </w:tcPr>
          <w:p w14:paraId="03884DB3" w14:textId="3463984F" w:rsidR="00253360" w:rsidRPr="00B1553D" w:rsidRDefault="00953521" w:rsidP="00253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1553D" w:rsidRPr="00B1553D" w14:paraId="761F126C" w14:textId="77777777" w:rsidTr="00576A03">
        <w:trPr>
          <w:trHeight w:val="318"/>
        </w:trPr>
        <w:tc>
          <w:tcPr>
            <w:tcW w:w="1329" w:type="pct"/>
          </w:tcPr>
          <w:p w14:paraId="2D85A8D5" w14:textId="77777777" w:rsidR="00B1553D" w:rsidRPr="00B1553D" w:rsidRDefault="00B1553D" w:rsidP="00B1553D">
            <w:pPr>
              <w:pStyle w:val="4"/>
              <w:jc w:val="left"/>
              <w:rPr>
                <w:color w:val="000000"/>
                <w:sz w:val="24"/>
              </w:rPr>
            </w:pPr>
            <w:r w:rsidRPr="00B1553D">
              <w:rPr>
                <w:color w:val="000000"/>
                <w:sz w:val="24"/>
              </w:rPr>
              <w:t>Усього годин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BAACC9D" w14:textId="53FB2A0D" w:rsidR="00B1553D" w:rsidRPr="000D2048" w:rsidRDefault="000D2048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180</w:t>
            </w:r>
          </w:p>
        </w:tc>
        <w:tc>
          <w:tcPr>
            <w:tcW w:w="241" w:type="pct"/>
            <w:shd w:val="clear" w:color="auto" w:fill="auto"/>
            <w:vAlign w:val="center"/>
          </w:tcPr>
          <w:p w14:paraId="6278B00C" w14:textId="472CF576" w:rsidR="000D2048" w:rsidRPr="000D2048" w:rsidRDefault="000D2048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41" w:type="pct"/>
            <w:vAlign w:val="center"/>
          </w:tcPr>
          <w:p w14:paraId="4B06B6DE" w14:textId="3132032E" w:rsidR="000D2048" w:rsidRPr="000D2048" w:rsidRDefault="000D2048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292" w:type="pct"/>
          </w:tcPr>
          <w:p w14:paraId="5BA23BD0" w14:textId="77777777" w:rsidR="00B1553D" w:rsidRPr="00B1553D" w:rsidRDefault="00B1553D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</w:tcPr>
          <w:p w14:paraId="79DD7A3E" w14:textId="39D9F756" w:rsidR="00B1553D" w:rsidRPr="00B1553D" w:rsidRDefault="00B1553D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5" w:type="pct"/>
          </w:tcPr>
          <w:p w14:paraId="40A79B01" w14:textId="79F26BA4" w:rsidR="00B1553D" w:rsidRPr="001B0380" w:rsidRDefault="001B0380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03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8F24037" w14:textId="16EA585A" w:rsidR="000D2048" w:rsidRPr="00B1553D" w:rsidRDefault="000D2048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0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180</w:t>
            </w:r>
          </w:p>
        </w:tc>
        <w:tc>
          <w:tcPr>
            <w:tcW w:w="233" w:type="pct"/>
            <w:shd w:val="clear" w:color="auto" w:fill="auto"/>
            <w:vAlign w:val="center"/>
          </w:tcPr>
          <w:p w14:paraId="0096696F" w14:textId="73BE614A" w:rsidR="000D2048" w:rsidRPr="000D2048" w:rsidRDefault="000D2048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33" w:type="pct"/>
            <w:vAlign w:val="center"/>
          </w:tcPr>
          <w:p w14:paraId="255766B9" w14:textId="4EC0BDDE" w:rsidR="000D2048" w:rsidRPr="000D2048" w:rsidRDefault="000D2048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93" w:type="pct"/>
          </w:tcPr>
          <w:p w14:paraId="250C7ECF" w14:textId="77777777" w:rsidR="00B1553D" w:rsidRPr="00B1553D" w:rsidRDefault="00B1553D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</w:tcPr>
          <w:p w14:paraId="6B6981A2" w14:textId="3C8586CA" w:rsidR="000D2048" w:rsidRPr="000D2048" w:rsidRDefault="000D2048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</w:tcPr>
          <w:p w14:paraId="499F0F69" w14:textId="1B202DB0" w:rsidR="00B1553D" w:rsidRPr="00B1553D" w:rsidRDefault="002C1ECA" w:rsidP="00B15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162</w:t>
            </w:r>
          </w:p>
        </w:tc>
      </w:tr>
    </w:tbl>
    <w:p w14:paraId="1D2633B8" w14:textId="5D9AE8BE" w:rsidR="00F906D6" w:rsidRPr="00117FA2" w:rsidRDefault="00F906D6" w:rsidP="00117F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D26EF7B" w14:textId="77777777" w:rsidR="003D3952" w:rsidRPr="00117FA2" w:rsidRDefault="003D3952" w:rsidP="00117F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49BE1707" w14:textId="77777777" w:rsidR="00434D95" w:rsidRPr="00B3298C" w:rsidRDefault="003D3952" w:rsidP="00117F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B3298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5</w:t>
      </w:r>
      <w:r w:rsidR="001360E2" w:rsidRPr="00B3298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.3</w:t>
      </w:r>
      <w:r w:rsidR="00434D95" w:rsidRPr="00B3298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. </w:t>
      </w:r>
      <w:r w:rsidR="00AB353E" w:rsidRPr="00B3298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Зміст завдань для самостійної роботи </w:t>
      </w:r>
    </w:p>
    <w:tbl>
      <w:tblPr>
        <w:tblW w:w="8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4843"/>
        <w:gridCol w:w="1476"/>
        <w:gridCol w:w="1476"/>
      </w:tblGrid>
      <w:tr w:rsidR="002C1ECA" w:rsidRPr="00117FA2" w14:paraId="0A5BEEEE" w14:textId="2F384DAF" w:rsidTr="002C1ECA">
        <w:trPr>
          <w:jc w:val="center"/>
        </w:trPr>
        <w:tc>
          <w:tcPr>
            <w:tcW w:w="622" w:type="dxa"/>
            <w:shd w:val="clear" w:color="auto" w:fill="auto"/>
          </w:tcPr>
          <w:p w14:paraId="1DCCDB38" w14:textId="77777777" w:rsidR="002C1ECA" w:rsidRPr="00117FA2" w:rsidRDefault="002C1ECA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702BAAD" w14:textId="77777777" w:rsidR="002C1ECA" w:rsidRPr="00117FA2" w:rsidRDefault="002C1ECA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843" w:type="dxa"/>
            <w:shd w:val="clear" w:color="auto" w:fill="auto"/>
          </w:tcPr>
          <w:p w14:paraId="1EC055B1" w14:textId="77777777" w:rsidR="002C1ECA" w:rsidRPr="00117FA2" w:rsidRDefault="002C1ECA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476" w:type="dxa"/>
          </w:tcPr>
          <w:p w14:paraId="048AF4F8" w14:textId="6BE56009" w:rsidR="002C1ECA" w:rsidRPr="00117FA2" w:rsidRDefault="002C1ECA" w:rsidP="00117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годин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д.ф.н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76" w:type="dxa"/>
          </w:tcPr>
          <w:p w14:paraId="1E08F6D6" w14:textId="7B2C2EFE" w:rsidR="002C1ECA" w:rsidRPr="00117FA2" w:rsidRDefault="002C1ECA" w:rsidP="002C1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 годин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з.ф.н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A521D1" w:rsidRPr="00117FA2" w14:paraId="08A2BEEC" w14:textId="58F2356D" w:rsidTr="00A27BA2">
        <w:trPr>
          <w:jc w:val="center"/>
        </w:trPr>
        <w:tc>
          <w:tcPr>
            <w:tcW w:w="622" w:type="dxa"/>
            <w:shd w:val="clear" w:color="auto" w:fill="auto"/>
          </w:tcPr>
          <w:p w14:paraId="03E9DFA1" w14:textId="77777777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3" w:type="dxa"/>
            <w:shd w:val="clear" w:color="auto" w:fill="auto"/>
          </w:tcPr>
          <w:p w14:paraId="3E34DBAF" w14:textId="77777777" w:rsidR="00A521D1" w:rsidRPr="00117FA2" w:rsidRDefault="00A521D1" w:rsidP="00A5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Організаційно-інформаційна модель аналізу виробничої діяльності</w:t>
            </w:r>
          </w:p>
        </w:tc>
        <w:tc>
          <w:tcPr>
            <w:tcW w:w="1476" w:type="dxa"/>
            <w:vAlign w:val="center"/>
          </w:tcPr>
          <w:p w14:paraId="18035BED" w14:textId="303F140C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vAlign w:val="center"/>
          </w:tcPr>
          <w:p w14:paraId="5EF86D96" w14:textId="375F122C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21D1" w:rsidRPr="00117FA2" w14:paraId="7A130018" w14:textId="7B910F45" w:rsidTr="00A27BA2">
        <w:trPr>
          <w:jc w:val="center"/>
        </w:trPr>
        <w:tc>
          <w:tcPr>
            <w:tcW w:w="622" w:type="dxa"/>
            <w:shd w:val="clear" w:color="auto" w:fill="auto"/>
          </w:tcPr>
          <w:p w14:paraId="66832332" w14:textId="77777777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3" w:type="dxa"/>
            <w:shd w:val="clear" w:color="auto" w:fill="auto"/>
          </w:tcPr>
          <w:p w14:paraId="4FEA2F99" w14:textId="77777777" w:rsidR="00A521D1" w:rsidRPr="00117FA2" w:rsidRDefault="00A521D1" w:rsidP="00A52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Аналіз реалізації продукції</w:t>
            </w:r>
          </w:p>
        </w:tc>
        <w:tc>
          <w:tcPr>
            <w:tcW w:w="1476" w:type="dxa"/>
            <w:vAlign w:val="center"/>
          </w:tcPr>
          <w:p w14:paraId="60CFC279" w14:textId="7EF0D058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6" w:type="dxa"/>
            <w:vAlign w:val="center"/>
          </w:tcPr>
          <w:p w14:paraId="0703CCF8" w14:textId="5548E38C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A521D1" w:rsidRPr="00117FA2" w14:paraId="5B33DD3D" w14:textId="37DB0629" w:rsidTr="00937571">
        <w:trPr>
          <w:jc w:val="center"/>
        </w:trPr>
        <w:tc>
          <w:tcPr>
            <w:tcW w:w="622" w:type="dxa"/>
            <w:shd w:val="clear" w:color="auto" w:fill="auto"/>
          </w:tcPr>
          <w:p w14:paraId="45F796D3" w14:textId="77777777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3" w:type="dxa"/>
            <w:shd w:val="clear" w:color="auto" w:fill="auto"/>
          </w:tcPr>
          <w:p w14:paraId="4661EB1A" w14:textId="77777777" w:rsidR="00A521D1" w:rsidRPr="00117FA2" w:rsidRDefault="00A521D1" w:rsidP="00A52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Аналіз забезпеченості підприємства трудовими ресурсами</w:t>
            </w:r>
          </w:p>
          <w:p w14:paraId="3585251B" w14:textId="77777777" w:rsidR="00A521D1" w:rsidRPr="00117FA2" w:rsidRDefault="00A521D1" w:rsidP="00A5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 xml:space="preserve"> та продуктивності їх праці</w:t>
            </w:r>
          </w:p>
        </w:tc>
        <w:tc>
          <w:tcPr>
            <w:tcW w:w="1476" w:type="dxa"/>
            <w:vAlign w:val="center"/>
          </w:tcPr>
          <w:p w14:paraId="35691DDB" w14:textId="714645CD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6" w:type="dxa"/>
            <w:vAlign w:val="center"/>
          </w:tcPr>
          <w:p w14:paraId="688811FB" w14:textId="433888E7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21D1" w:rsidRPr="00117FA2" w14:paraId="36C15B2D" w14:textId="4726C823" w:rsidTr="00937571">
        <w:trPr>
          <w:jc w:val="center"/>
        </w:trPr>
        <w:tc>
          <w:tcPr>
            <w:tcW w:w="622" w:type="dxa"/>
            <w:shd w:val="clear" w:color="auto" w:fill="auto"/>
          </w:tcPr>
          <w:p w14:paraId="6FBB5D7A" w14:textId="77777777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3" w:type="dxa"/>
            <w:shd w:val="clear" w:color="auto" w:fill="auto"/>
          </w:tcPr>
          <w:p w14:paraId="01FDF5E1" w14:textId="77777777" w:rsidR="00A521D1" w:rsidRPr="00117FA2" w:rsidRDefault="00A521D1" w:rsidP="00A52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Методика аналізу основних засобів</w:t>
            </w:r>
          </w:p>
        </w:tc>
        <w:tc>
          <w:tcPr>
            <w:tcW w:w="1476" w:type="dxa"/>
            <w:vAlign w:val="center"/>
          </w:tcPr>
          <w:p w14:paraId="6D09359D" w14:textId="2FF0BB24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6" w:type="dxa"/>
            <w:vAlign w:val="center"/>
          </w:tcPr>
          <w:p w14:paraId="35D8CD84" w14:textId="6AE8EA8B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21D1" w:rsidRPr="00117FA2" w14:paraId="512167D0" w14:textId="595122E2" w:rsidTr="00937571">
        <w:trPr>
          <w:jc w:val="center"/>
        </w:trPr>
        <w:tc>
          <w:tcPr>
            <w:tcW w:w="622" w:type="dxa"/>
            <w:shd w:val="clear" w:color="auto" w:fill="auto"/>
          </w:tcPr>
          <w:p w14:paraId="32D3932C" w14:textId="77777777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3" w:type="dxa"/>
            <w:shd w:val="clear" w:color="auto" w:fill="auto"/>
          </w:tcPr>
          <w:p w14:paraId="79C1D4A0" w14:textId="77777777" w:rsidR="00A521D1" w:rsidRPr="00117FA2" w:rsidRDefault="00A521D1" w:rsidP="00A5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Методика аналізу використання матеріалів у виробництві</w:t>
            </w:r>
          </w:p>
        </w:tc>
        <w:tc>
          <w:tcPr>
            <w:tcW w:w="1476" w:type="dxa"/>
            <w:vAlign w:val="center"/>
          </w:tcPr>
          <w:p w14:paraId="56C37DB4" w14:textId="41481CAF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6" w:type="dxa"/>
            <w:vAlign w:val="center"/>
          </w:tcPr>
          <w:p w14:paraId="18B42174" w14:textId="047AD488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21D1" w:rsidRPr="00117FA2" w14:paraId="7A434AF0" w14:textId="51742174" w:rsidTr="00937571">
        <w:trPr>
          <w:jc w:val="center"/>
        </w:trPr>
        <w:tc>
          <w:tcPr>
            <w:tcW w:w="622" w:type="dxa"/>
            <w:shd w:val="clear" w:color="auto" w:fill="auto"/>
          </w:tcPr>
          <w:p w14:paraId="0998841C" w14:textId="77777777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3" w:type="dxa"/>
            <w:shd w:val="clear" w:color="auto" w:fill="auto"/>
          </w:tcPr>
          <w:p w14:paraId="3B10EF14" w14:textId="77777777" w:rsidR="00A521D1" w:rsidRPr="00117FA2" w:rsidRDefault="00A521D1" w:rsidP="00A52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Аналіз організаційно-технічного рівня виробництва</w:t>
            </w:r>
          </w:p>
        </w:tc>
        <w:tc>
          <w:tcPr>
            <w:tcW w:w="1476" w:type="dxa"/>
            <w:vAlign w:val="center"/>
          </w:tcPr>
          <w:p w14:paraId="16F61CFF" w14:textId="06813FCB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6" w:type="dxa"/>
            <w:vAlign w:val="center"/>
          </w:tcPr>
          <w:p w14:paraId="6F342F76" w14:textId="77380699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21D1" w:rsidRPr="00117FA2" w14:paraId="5A48C06A" w14:textId="400DB748" w:rsidTr="00937571">
        <w:trPr>
          <w:jc w:val="center"/>
        </w:trPr>
        <w:tc>
          <w:tcPr>
            <w:tcW w:w="622" w:type="dxa"/>
            <w:shd w:val="clear" w:color="auto" w:fill="auto"/>
          </w:tcPr>
          <w:p w14:paraId="029EC5D6" w14:textId="77777777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3" w:type="dxa"/>
            <w:shd w:val="clear" w:color="auto" w:fill="auto"/>
          </w:tcPr>
          <w:p w14:paraId="201864E8" w14:textId="77777777" w:rsidR="00A521D1" w:rsidRPr="00117FA2" w:rsidRDefault="00A521D1" w:rsidP="00A521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Організаційно-інформаційна модель аналізу витрат і собівартості продукції</w:t>
            </w:r>
          </w:p>
        </w:tc>
        <w:tc>
          <w:tcPr>
            <w:tcW w:w="1476" w:type="dxa"/>
            <w:vAlign w:val="center"/>
          </w:tcPr>
          <w:p w14:paraId="2C506463" w14:textId="2778F689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6" w:type="dxa"/>
            <w:vAlign w:val="center"/>
          </w:tcPr>
          <w:p w14:paraId="693D10E8" w14:textId="3B620754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521D1" w:rsidRPr="00117FA2" w14:paraId="2E1E5845" w14:textId="66BE869F" w:rsidTr="00BE0DB3">
        <w:trPr>
          <w:jc w:val="center"/>
        </w:trPr>
        <w:tc>
          <w:tcPr>
            <w:tcW w:w="622" w:type="dxa"/>
            <w:shd w:val="clear" w:color="auto" w:fill="auto"/>
          </w:tcPr>
          <w:p w14:paraId="340A8ABC" w14:textId="77777777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3" w:type="dxa"/>
            <w:shd w:val="clear" w:color="auto" w:fill="auto"/>
          </w:tcPr>
          <w:p w14:paraId="13791B2D" w14:textId="77777777" w:rsidR="00A521D1" w:rsidRPr="00117FA2" w:rsidRDefault="00A521D1" w:rsidP="00A52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Аналіз фінансових результатів діяльності підприємства</w:t>
            </w:r>
          </w:p>
        </w:tc>
        <w:tc>
          <w:tcPr>
            <w:tcW w:w="1476" w:type="dxa"/>
            <w:vAlign w:val="center"/>
          </w:tcPr>
          <w:p w14:paraId="4CBFFA34" w14:textId="543770D0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6" w:type="dxa"/>
            <w:vAlign w:val="center"/>
          </w:tcPr>
          <w:p w14:paraId="363F62A5" w14:textId="3948EA28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521D1" w:rsidRPr="00117FA2" w14:paraId="146D88F2" w14:textId="38B82876" w:rsidTr="00BE0DB3">
        <w:trPr>
          <w:jc w:val="center"/>
        </w:trPr>
        <w:tc>
          <w:tcPr>
            <w:tcW w:w="622" w:type="dxa"/>
            <w:shd w:val="clear" w:color="auto" w:fill="auto"/>
          </w:tcPr>
          <w:p w14:paraId="5D2D2934" w14:textId="77777777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3" w:type="dxa"/>
            <w:shd w:val="clear" w:color="auto" w:fill="auto"/>
          </w:tcPr>
          <w:p w14:paraId="28929D70" w14:textId="77777777" w:rsidR="00A521D1" w:rsidRPr="00117FA2" w:rsidRDefault="00A521D1" w:rsidP="00A52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sz w:val="24"/>
                <w:szCs w:val="24"/>
              </w:rPr>
              <w:t>Аналіз фінансового стану підприємства</w:t>
            </w:r>
          </w:p>
        </w:tc>
        <w:tc>
          <w:tcPr>
            <w:tcW w:w="1476" w:type="dxa"/>
            <w:vAlign w:val="center"/>
          </w:tcPr>
          <w:p w14:paraId="06DD6F25" w14:textId="6DEFC73B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6" w:type="dxa"/>
            <w:vAlign w:val="center"/>
          </w:tcPr>
          <w:p w14:paraId="0BF50C84" w14:textId="3D4BE563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21D1" w:rsidRPr="00117FA2" w14:paraId="3682D421" w14:textId="52EDC8AB" w:rsidTr="00130FC9">
        <w:trPr>
          <w:jc w:val="center"/>
        </w:trPr>
        <w:tc>
          <w:tcPr>
            <w:tcW w:w="622" w:type="dxa"/>
            <w:shd w:val="clear" w:color="auto" w:fill="auto"/>
          </w:tcPr>
          <w:p w14:paraId="492B6994" w14:textId="77777777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dxa"/>
            <w:shd w:val="clear" w:color="auto" w:fill="auto"/>
          </w:tcPr>
          <w:p w14:paraId="217E3F6A" w14:textId="77777777" w:rsidR="00A521D1" w:rsidRPr="00117FA2" w:rsidRDefault="00A521D1" w:rsidP="00A521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FA2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476" w:type="dxa"/>
            <w:vAlign w:val="center"/>
          </w:tcPr>
          <w:p w14:paraId="53A04F64" w14:textId="077706A4" w:rsidR="00A521D1" w:rsidRPr="00A521D1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76" w:type="dxa"/>
          </w:tcPr>
          <w:p w14:paraId="0738221D" w14:textId="2061C544" w:rsidR="00A521D1" w:rsidRPr="00117FA2" w:rsidRDefault="00A521D1" w:rsidP="00A521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</w:tr>
    </w:tbl>
    <w:p w14:paraId="35F44468" w14:textId="77777777" w:rsidR="00D0122D" w:rsidRPr="00057927" w:rsidRDefault="00D0122D" w:rsidP="0005792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4535646F" w14:textId="77777777" w:rsidR="007749C6" w:rsidRDefault="007749C6" w:rsidP="007749C6">
      <w:pPr>
        <w:pStyle w:val="a3"/>
        <w:spacing w:before="0" w:beforeAutospacing="0" w:after="0" w:afterAutospacing="0"/>
        <w:ind w:firstLine="709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6C7E0C">
        <w:rPr>
          <w:rFonts w:eastAsia="+mn-ea"/>
          <w:b/>
          <w:bCs/>
          <w:color w:val="000000"/>
          <w:kern w:val="24"/>
          <w:sz w:val="28"/>
          <w:szCs w:val="28"/>
        </w:rPr>
        <w:t>6. Система контролю та оцінювання</w:t>
      </w:r>
    </w:p>
    <w:p w14:paraId="2C5ACE11" w14:textId="77777777" w:rsidR="007749C6" w:rsidRDefault="007749C6" w:rsidP="007749C6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6C7E0C">
        <w:rPr>
          <w:b/>
          <w:i/>
          <w:sz w:val="28"/>
          <w:szCs w:val="28"/>
        </w:rPr>
        <w:t>Методи навчання:</w:t>
      </w:r>
    </w:p>
    <w:p w14:paraId="32A0308D" w14:textId="77777777" w:rsidR="007749C6" w:rsidRDefault="007749C6" w:rsidP="007749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E0C">
        <w:rPr>
          <w:sz w:val="28"/>
          <w:szCs w:val="28"/>
        </w:rPr>
        <w:t>– вербальні методи (лекція, дискусія, бесіда, пояснення, розповідь);</w:t>
      </w:r>
    </w:p>
    <w:p w14:paraId="46736AE9" w14:textId="77777777" w:rsidR="007749C6" w:rsidRDefault="007749C6" w:rsidP="007749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E0C">
        <w:rPr>
          <w:sz w:val="28"/>
          <w:szCs w:val="28"/>
        </w:rPr>
        <w:t>– практичні методи (практичні та ситуаційні завдання);</w:t>
      </w:r>
    </w:p>
    <w:p w14:paraId="54D956BE" w14:textId="77777777" w:rsidR="007749C6" w:rsidRDefault="007749C6" w:rsidP="007749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E0C">
        <w:rPr>
          <w:sz w:val="28"/>
          <w:szCs w:val="28"/>
        </w:rPr>
        <w:t>– наочні методи (презентації, ілюстрації, відеоматеріали);</w:t>
      </w:r>
    </w:p>
    <w:p w14:paraId="30E198A8" w14:textId="77777777" w:rsidR="007749C6" w:rsidRDefault="007749C6" w:rsidP="007749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E0C">
        <w:rPr>
          <w:sz w:val="28"/>
          <w:szCs w:val="28"/>
        </w:rPr>
        <w:t>– робота з інформаційними ресурсами (з нормативною базою, науковою та навчально-методичною літературою, інтернет-ресурсами);</w:t>
      </w:r>
    </w:p>
    <w:p w14:paraId="59AA3282" w14:textId="77777777" w:rsidR="007749C6" w:rsidRDefault="007749C6" w:rsidP="007749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E0C">
        <w:rPr>
          <w:sz w:val="28"/>
          <w:szCs w:val="28"/>
        </w:rPr>
        <w:t>– самостійна робота над індивідуальним завданням за програмою навчальної дисципліни;</w:t>
      </w:r>
    </w:p>
    <w:p w14:paraId="71607805" w14:textId="77777777" w:rsidR="007749C6" w:rsidRDefault="007749C6" w:rsidP="007749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E0C">
        <w:rPr>
          <w:sz w:val="28"/>
          <w:szCs w:val="28"/>
        </w:rPr>
        <w:t>– комп’ютерні засоби навчання (дистанційне навчання з використанням онлайн-платформ).</w:t>
      </w:r>
    </w:p>
    <w:p w14:paraId="1CE94D02" w14:textId="77777777" w:rsidR="007749C6" w:rsidRDefault="007749C6" w:rsidP="007749C6">
      <w:pPr>
        <w:pStyle w:val="a3"/>
        <w:spacing w:before="0" w:beforeAutospacing="0" w:after="0" w:afterAutospacing="0"/>
        <w:ind w:firstLine="709"/>
        <w:jc w:val="both"/>
        <w:rPr>
          <w:rStyle w:val="1"/>
          <w:u w:val="none"/>
        </w:rPr>
      </w:pPr>
      <w:r w:rsidRPr="006C7E0C">
        <w:rPr>
          <w:rStyle w:val="1"/>
          <w:b/>
          <w:i/>
          <w:u w:val="none"/>
        </w:rPr>
        <w:t xml:space="preserve">Контрольні заходи </w:t>
      </w:r>
      <w:r w:rsidRPr="006C7E0C">
        <w:rPr>
          <w:rStyle w:val="1"/>
          <w:u w:val="none"/>
        </w:rPr>
        <w:t>охоплюють поточний та підсумковий контроль знань здобувача. Поточний контроль здійснюється з метою перевірки досягнення програмних результатів за окремими темами під час проведення практичних (лабораторних) занять з урахуванням самостійної роботи здобувача. Підсумковий контроль проводиться з метою оцінювання підсумкових навчальних досягнень здобувачів.</w:t>
      </w:r>
    </w:p>
    <w:p w14:paraId="3D3BFC80" w14:textId="5B6CEBD6" w:rsidR="007749C6" w:rsidRPr="007749C6" w:rsidRDefault="007749C6" w:rsidP="007749C6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 оцінювання:</w:t>
      </w:r>
      <w:bookmarkStart w:id="1" w:name="_GoBack"/>
      <w:bookmarkEnd w:id="1"/>
    </w:p>
    <w:p w14:paraId="41528BDF" w14:textId="77777777" w:rsidR="007749C6" w:rsidRPr="006C7E0C" w:rsidRDefault="007749C6" w:rsidP="007749C6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0C">
        <w:rPr>
          <w:rFonts w:ascii="Times New Roman" w:hAnsi="Times New Roman" w:cs="Times New Roman"/>
          <w:sz w:val="28"/>
          <w:szCs w:val="28"/>
        </w:rPr>
        <w:lastRenderedPageBreak/>
        <w:t>– фронтальне усне опитування термінів глосарію;</w:t>
      </w:r>
    </w:p>
    <w:p w14:paraId="16CCCDE5" w14:textId="77777777" w:rsidR="007749C6" w:rsidRPr="006C7E0C" w:rsidRDefault="007749C6" w:rsidP="007749C6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0C">
        <w:rPr>
          <w:rFonts w:ascii="Times New Roman" w:hAnsi="Times New Roman" w:cs="Times New Roman"/>
          <w:sz w:val="28"/>
          <w:szCs w:val="28"/>
        </w:rPr>
        <w:t>– індивідуальне усне опитування;</w:t>
      </w:r>
    </w:p>
    <w:p w14:paraId="4A03828A" w14:textId="77777777" w:rsidR="007749C6" w:rsidRPr="006C7E0C" w:rsidRDefault="007749C6" w:rsidP="007749C6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0C">
        <w:rPr>
          <w:rFonts w:ascii="Times New Roman" w:hAnsi="Times New Roman" w:cs="Times New Roman"/>
          <w:sz w:val="28"/>
          <w:szCs w:val="28"/>
        </w:rPr>
        <w:t>– письмове опитування;</w:t>
      </w:r>
    </w:p>
    <w:p w14:paraId="03B3B264" w14:textId="77777777" w:rsidR="007749C6" w:rsidRPr="006C7E0C" w:rsidRDefault="007749C6" w:rsidP="007749C6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0C">
        <w:rPr>
          <w:rFonts w:ascii="Times New Roman" w:hAnsi="Times New Roman" w:cs="Times New Roman"/>
          <w:sz w:val="28"/>
          <w:szCs w:val="28"/>
        </w:rPr>
        <w:t>– тестування;</w:t>
      </w:r>
    </w:p>
    <w:p w14:paraId="1FCF5A08" w14:textId="77777777" w:rsidR="007749C6" w:rsidRPr="006C7E0C" w:rsidRDefault="007749C6" w:rsidP="007749C6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0C">
        <w:rPr>
          <w:rFonts w:ascii="Times New Roman" w:hAnsi="Times New Roman" w:cs="Times New Roman"/>
          <w:sz w:val="28"/>
          <w:szCs w:val="28"/>
        </w:rPr>
        <w:t>– оцінювання виконаних практичних завдань;</w:t>
      </w:r>
    </w:p>
    <w:p w14:paraId="70BDA51E" w14:textId="77777777" w:rsidR="007749C6" w:rsidRPr="006C7E0C" w:rsidRDefault="007749C6" w:rsidP="007749C6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0C">
        <w:rPr>
          <w:rFonts w:ascii="Times New Roman" w:hAnsi="Times New Roman" w:cs="Times New Roman"/>
          <w:sz w:val="28"/>
          <w:szCs w:val="28"/>
        </w:rPr>
        <w:t>– презентація результатів виконаних індивідуальних творчих та розрахункових завдань (реферати, есе, звіти, доповіді, статті);</w:t>
      </w:r>
    </w:p>
    <w:p w14:paraId="3674634A" w14:textId="77777777" w:rsidR="007749C6" w:rsidRPr="006C7E0C" w:rsidRDefault="007749C6" w:rsidP="007749C6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0C">
        <w:rPr>
          <w:rFonts w:ascii="Times New Roman" w:hAnsi="Times New Roman" w:cs="Times New Roman"/>
          <w:sz w:val="28"/>
          <w:szCs w:val="28"/>
        </w:rPr>
        <w:t>–  підсумковий контроль.</w:t>
      </w:r>
    </w:p>
    <w:p w14:paraId="2A11DD3C" w14:textId="77777777" w:rsidR="007749C6" w:rsidRPr="006C7E0C" w:rsidRDefault="007749C6" w:rsidP="007749C6">
      <w:pPr>
        <w:keepNext/>
        <w:keepLines/>
        <w:tabs>
          <w:tab w:val="left" w:pos="298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C7E0C">
        <w:rPr>
          <w:rStyle w:val="1"/>
          <w:b/>
          <w:i/>
          <w:u w:val="none"/>
        </w:rPr>
        <w:t>Система оцінювання навчальних досягнень</w:t>
      </w:r>
      <w:r w:rsidRPr="006C7E0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A6107FD" w14:textId="77777777" w:rsidR="007749C6" w:rsidRPr="006C7E0C" w:rsidRDefault="007749C6" w:rsidP="007749C6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7E0C">
        <w:rPr>
          <w:rFonts w:ascii="Times New Roman" w:hAnsi="Times New Roman" w:cs="Times New Roman"/>
          <w:i/>
          <w:sz w:val="28"/>
          <w:szCs w:val="28"/>
        </w:rPr>
        <w:t>Дедлайни</w:t>
      </w:r>
      <w:proofErr w:type="spellEnd"/>
      <w:r w:rsidRPr="006C7E0C">
        <w:rPr>
          <w:rFonts w:ascii="Times New Roman" w:hAnsi="Times New Roman" w:cs="Times New Roman"/>
          <w:i/>
          <w:sz w:val="28"/>
          <w:szCs w:val="28"/>
        </w:rPr>
        <w:t xml:space="preserve"> та перескладання. </w:t>
      </w:r>
      <w:r w:rsidRPr="006C7E0C">
        <w:rPr>
          <w:rFonts w:ascii="Times New Roman" w:hAnsi="Times New Roman" w:cs="Times New Roman"/>
          <w:sz w:val="28"/>
          <w:szCs w:val="28"/>
        </w:rPr>
        <w:t xml:space="preserve">Роботи, які здаються із порушенням оголошених термінів виконання без поважних причин, оцінюються на нижчу оцінку (мінус 1 бал за кожен день порушення </w:t>
      </w:r>
      <w:proofErr w:type="spellStart"/>
      <w:r w:rsidRPr="006C7E0C">
        <w:rPr>
          <w:rFonts w:ascii="Times New Roman" w:hAnsi="Times New Roman" w:cs="Times New Roman"/>
          <w:sz w:val="28"/>
          <w:szCs w:val="28"/>
        </w:rPr>
        <w:t>дедлайну</w:t>
      </w:r>
      <w:proofErr w:type="spellEnd"/>
      <w:r w:rsidRPr="006C7E0C">
        <w:rPr>
          <w:rFonts w:ascii="Times New Roman" w:hAnsi="Times New Roman" w:cs="Times New Roman"/>
          <w:sz w:val="28"/>
          <w:szCs w:val="28"/>
        </w:rPr>
        <w:t>).</w:t>
      </w:r>
    </w:p>
    <w:p w14:paraId="477C296F" w14:textId="77777777" w:rsidR="007749C6" w:rsidRPr="006C7E0C" w:rsidRDefault="007749C6" w:rsidP="007749C6">
      <w:pPr>
        <w:keepNext/>
        <w:keepLines/>
        <w:tabs>
          <w:tab w:val="left" w:pos="29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0C">
        <w:rPr>
          <w:rFonts w:ascii="Times New Roman" w:hAnsi="Times New Roman" w:cs="Times New Roman"/>
          <w:i/>
          <w:sz w:val="28"/>
          <w:szCs w:val="28"/>
        </w:rPr>
        <w:t>Академічна доброчесність.</w:t>
      </w:r>
      <w:r w:rsidRPr="006C7E0C">
        <w:rPr>
          <w:rFonts w:ascii="Times New Roman" w:hAnsi="Times New Roman" w:cs="Times New Roman"/>
          <w:sz w:val="28"/>
          <w:szCs w:val="28"/>
        </w:rPr>
        <w:t xml:space="preserve"> Здобувачі повинні самостійно виконувати навчальні завдання. Письмові роботи перевіряються на плагіат і допускаються до захисту із текстовими запозиченнями не більше 20%.  Списування під час виконання контрольних заходів заборонено і  призводить до незадовільного оцінювання.</w:t>
      </w:r>
    </w:p>
    <w:p w14:paraId="014E6DD5" w14:textId="77777777" w:rsidR="007749C6" w:rsidRPr="006C7E0C" w:rsidRDefault="007749C6" w:rsidP="00774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0C">
        <w:rPr>
          <w:rFonts w:ascii="Times New Roman" w:hAnsi="Times New Roman" w:cs="Times New Roman"/>
          <w:i/>
          <w:sz w:val="28"/>
          <w:szCs w:val="28"/>
        </w:rPr>
        <w:t>Відвідування занять.</w:t>
      </w:r>
      <w:r w:rsidRPr="006C7E0C">
        <w:rPr>
          <w:rFonts w:ascii="Times New Roman" w:hAnsi="Times New Roman" w:cs="Times New Roman"/>
          <w:sz w:val="28"/>
          <w:szCs w:val="28"/>
        </w:rPr>
        <w:t xml:space="preserve"> Обов’язковою умовою виконання навчального плану є відвідування практичних занять. За об’єктивних причин навчання може відбуватись за індивідуальним графіком чи в он-лайн форматі.</w:t>
      </w:r>
    </w:p>
    <w:p w14:paraId="38D82413" w14:textId="77777777" w:rsidR="007749C6" w:rsidRPr="006C7E0C" w:rsidRDefault="007749C6" w:rsidP="007749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E0C">
        <w:rPr>
          <w:rFonts w:ascii="Times New Roman" w:hAnsi="Times New Roman" w:cs="Times New Roman"/>
          <w:b/>
          <w:i/>
          <w:sz w:val="28"/>
          <w:szCs w:val="28"/>
        </w:rPr>
        <w:t>Критерії оцінювання:</w:t>
      </w:r>
    </w:p>
    <w:p w14:paraId="56ECC05F" w14:textId="77777777" w:rsidR="007749C6" w:rsidRPr="006C7E0C" w:rsidRDefault="007749C6" w:rsidP="007749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E0C">
        <w:rPr>
          <w:bCs/>
          <w:i/>
          <w:sz w:val="28"/>
          <w:szCs w:val="28"/>
        </w:rPr>
        <w:t>при усних відповідях</w:t>
      </w:r>
      <w:r w:rsidRPr="006C7E0C">
        <w:rPr>
          <w:i/>
          <w:sz w:val="28"/>
          <w:szCs w:val="28"/>
        </w:rPr>
        <w:t>:</w:t>
      </w:r>
      <w:r w:rsidRPr="006C7E0C">
        <w:rPr>
          <w:sz w:val="28"/>
          <w:szCs w:val="28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14:paraId="539CEF27" w14:textId="77777777" w:rsidR="007749C6" w:rsidRPr="006C7E0C" w:rsidRDefault="007749C6" w:rsidP="007749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E0C">
        <w:rPr>
          <w:bCs/>
          <w:i/>
          <w:sz w:val="28"/>
          <w:szCs w:val="28"/>
        </w:rPr>
        <w:t>при виконанні письмових завдань</w:t>
      </w:r>
      <w:r w:rsidRPr="006C7E0C">
        <w:rPr>
          <w:i/>
          <w:sz w:val="28"/>
          <w:szCs w:val="28"/>
        </w:rPr>
        <w:t>:</w:t>
      </w:r>
      <w:r w:rsidRPr="006C7E0C">
        <w:rPr>
          <w:sz w:val="28"/>
          <w:szCs w:val="28"/>
        </w:rPr>
        <w:t xml:space="preserve"> повнота розкриття питання, аргументованість і логіка викладення матеріалу, використання різноманітних джерел,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14:paraId="468F818F" w14:textId="77777777" w:rsidR="007749C6" w:rsidRPr="006C7E0C" w:rsidRDefault="007749C6" w:rsidP="007749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E0C">
        <w:rPr>
          <w:sz w:val="28"/>
          <w:szCs w:val="28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14:paraId="0A6A355A" w14:textId="77777777" w:rsidR="007749C6" w:rsidRPr="006C7E0C" w:rsidRDefault="007749C6" w:rsidP="007749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C7E0C">
        <w:rPr>
          <w:sz w:val="28"/>
          <w:szCs w:val="28"/>
        </w:rPr>
        <w:t xml:space="preserve">Результати поточного оцінювання навчальних досягнень відображаються у </w:t>
      </w:r>
      <w:r w:rsidRPr="006C7E0C">
        <w:rPr>
          <w:i/>
          <w:sz w:val="28"/>
          <w:szCs w:val="28"/>
        </w:rPr>
        <w:t>Журналі</w:t>
      </w:r>
      <w:r w:rsidRPr="006C7E0C">
        <w:rPr>
          <w:sz w:val="28"/>
          <w:szCs w:val="28"/>
        </w:rPr>
        <w:t xml:space="preserve"> </w:t>
      </w:r>
      <w:r w:rsidRPr="006C7E0C">
        <w:rPr>
          <w:i/>
          <w:sz w:val="28"/>
          <w:szCs w:val="28"/>
        </w:rPr>
        <w:t>обліку успішності</w:t>
      </w:r>
      <w:r w:rsidRPr="006C7E0C">
        <w:rPr>
          <w:sz w:val="28"/>
          <w:szCs w:val="28"/>
        </w:rPr>
        <w:t xml:space="preserve"> викладача. </w:t>
      </w:r>
    </w:p>
    <w:p w14:paraId="278D6E7A" w14:textId="77777777" w:rsidR="007749C6" w:rsidRPr="006C7E0C" w:rsidRDefault="007749C6" w:rsidP="007749C6">
      <w:pPr>
        <w:pStyle w:val="1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77D3FB4F" w14:textId="77777777" w:rsidR="007749C6" w:rsidRPr="00623478" w:rsidRDefault="007749C6" w:rsidP="007749C6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D005C" w14:textId="77777777" w:rsidR="007749C6" w:rsidRPr="00623478" w:rsidRDefault="007749C6" w:rsidP="007749C6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38A3B" w14:textId="77777777" w:rsidR="007749C6" w:rsidRPr="00623478" w:rsidRDefault="007749C6" w:rsidP="007749C6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23478">
        <w:rPr>
          <w:rFonts w:ascii="Times New Roman" w:hAnsi="Times New Roman" w:cs="Times New Roman"/>
          <w:b/>
          <w:sz w:val="24"/>
          <w:szCs w:val="24"/>
        </w:rPr>
        <w:t>Розподіл балів, які отримують студенти:</w:t>
      </w:r>
    </w:p>
    <w:tbl>
      <w:tblPr>
        <w:tblW w:w="4884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1135"/>
        <w:gridCol w:w="993"/>
        <w:gridCol w:w="715"/>
        <w:gridCol w:w="852"/>
        <w:gridCol w:w="709"/>
        <w:gridCol w:w="850"/>
        <w:gridCol w:w="709"/>
        <w:gridCol w:w="562"/>
        <w:gridCol w:w="1262"/>
        <w:gridCol w:w="830"/>
      </w:tblGrid>
      <w:tr w:rsidR="007749C6" w:rsidRPr="00623478" w14:paraId="2D1E0348" w14:textId="77777777" w:rsidTr="00AF7B6A">
        <w:trPr>
          <w:cantSplit/>
        </w:trPr>
        <w:tc>
          <w:tcPr>
            <w:tcW w:w="3888" w:type="pct"/>
            <w:gridSpan w:val="9"/>
            <w:tcMar>
              <w:left w:w="57" w:type="dxa"/>
              <w:right w:w="57" w:type="dxa"/>
            </w:tcMar>
            <w:vAlign w:val="center"/>
          </w:tcPr>
          <w:p w14:paraId="403AFE35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</w:rPr>
              <w:t>Поточне оцінювання (</w:t>
            </w:r>
            <w:r w:rsidRPr="00623478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аудиторна та самостійна робота</w:t>
            </w:r>
            <w:r w:rsidRPr="00623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  <w:vAlign w:val="center"/>
          </w:tcPr>
          <w:p w14:paraId="32370C00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</w:rPr>
              <w:t>Кількість балів (екзамен)</w:t>
            </w:r>
          </w:p>
        </w:tc>
        <w:tc>
          <w:tcPr>
            <w:tcW w:w="441" w:type="pct"/>
            <w:tcMar>
              <w:left w:w="57" w:type="dxa"/>
              <w:right w:w="57" w:type="dxa"/>
            </w:tcMar>
            <w:vAlign w:val="center"/>
          </w:tcPr>
          <w:p w14:paraId="04D42030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</w:rPr>
              <w:t xml:space="preserve">Сумарна </w:t>
            </w:r>
          </w:p>
          <w:p w14:paraId="58E39027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</w:rPr>
              <w:t xml:space="preserve">к-ть балів </w:t>
            </w:r>
          </w:p>
        </w:tc>
      </w:tr>
      <w:tr w:rsidR="007749C6" w:rsidRPr="00623478" w14:paraId="3F45800F" w14:textId="77777777" w:rsidTr="00AF7B6A">
        <w:trPr>
          <w:cantSplit/>
        </w:trPr>
        <w:tc>
          <w:tcPr>
            <w:tcW w:w="1022" w:type="pct"/>
            <w:gridSpan w:val="2"/>
            <w:tcMar>
              <w:left w:w="57" w:type="dxa"/>
              <w:right w:w="57" w:type="dxa"/>
            </w:tcMar>
            <w:vAlign w:val="center"/>
          </w:tcPr>
          <w:p w14:paraId="7370B632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</w:rPr>
              <w:t>Змістовий модуль 1</w:t>
            </w:r>
          </w:p>
        </w:tc>
        <w:tc>
          <w:tcPr>
            <w:tcW w:w="2190" w:type="pct"/>
            <w:gridSpan w:val="5"/>
            <w:tcMar>
              <w:left w:w="57" w:type="dxa"/>
              <w:right w:w="57" w:type="dxa"/>
            </w:tcMar>
            <w:vAlign w:val="center"/>
          </w:tcPr>
          <w:p w14:paraId="460AA296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</w:rPr>
              <w:t xml:space="preserve">Змістовий </w:t>
            </w:r>
          </w:p>
          <w:p w14:paraId="210C293D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</w:rPr>
              <w:t>модуль 2</w:t>
            </w:r>
          </w:p>
        </w:tc>
        <w:tc>
          <w:tcPr>
            <w:tcW w:w="676" w:type="pct"/>
            <w:gridSpan w:val="2"/>
            <w:tcMar>
              <w:left w:w="57" w:type="dxa"/>
              <w:right w:w="57" w:type="dxa"/>
            </w:tcMar>
            <w:vAlign w:val="center"/>
          </w:tcPr>
          <w:p w14:paraId="6A96CD58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</w:rPr>
              <w:t>Змістовий</w:t>
            </w:r>
          </w:p>
          <w:p w14:paraId="36508E0C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</w:rPr>
              <w:t xml:space="preserve"> модуль3</w:t>
            </w:r>
          </w:p>
        </w:tc>
        <w:tc>
          <w:tcPr>
            <w:tcW w:w="671" w:type="pct"/>
            <w:tcMar>
              <w:left w:w="57" w:type="dxa"/>
              <w:right w:w="57" w:type="dxa"/>
            </w:tcMar>
            <w:vAlign w:val="center"/>
          </w:tcPr>
          <w:p w14:paraId="4B663D79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tcMar>
              <w:left w:w="57" w:type="dxa"/>
              <w:right w:w="57" w:type="dxa"/>
            </w:tcMar>
            <w:vAlign w:val="center"/>
          </w:tcPr>
          <w:p w14:paraId="2C512001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9C6" w:rsidRPr="00623478" w14:paraId="41A6366D" w14:textId="77777777" w:rsidTr="00AF7B6A">
        <w:trPr>
          <w:cantSplit/>
        </w:trPr>
        <w:tc>
          <w:tcPr>
            <w:tcW w:w="419" w:type="pct"/>
            <w:tcMar>
              <w:left w:w="57" w:type="dxa"/>
              <w:right w:w="57" w:type="dxa"/>
            </w:tcMar>
          </w:tcPr>
          <w:p w14:paraId="684E940B" w14:textId="77777777" w:rsidR="007749C6" w:rsidRPr="00623478" w:rsidRDefault="007749C6" w:rsidP="00AF7B6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Т1</w:t>
            </w:r>
          </w:p>
        </w:tc>
        <w:tc>
          <w:tcPr>
            <w:tcW w:w="603" w:type="pct"/>
            <w:tcMar>
              <w:left w:w="57" w:type="dxa"/>
              <w:right w:w="57" w:type="dxa"/>
            </w:tcMar>
          </w:tcPr>
          <w:p w14:paraId="2992469C" w14:textId="77777777" w:rsidR="007749C6" w:rsidRPr="00623478" w:rsidRDefault="007749C6" w:rsidP="00AF7B6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Т2</w:t>
            </w:r>
          </w:p>
        </w:tc>
        <w:tc>
          <w:tcPr>
            <w:tcW w:w="528" w:type="pct"/>
            <w:tcMar>
              <w:left w:w="57" w:type="dxa"/>
              <w:right w:w="57" w:type="dxa"/>
            </w:tcMar>
          </w:tcPr>
          <w:p w14:paraId="6BAB95A0" w14:textId="77777777" w:rsidR="007749C6" w:rsidRPr="00623478" w:rsidRDefault="007749C6" w:rsidP="00AF7B6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Т1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</w:tcPr>
          <w:p w14:paraId="30981BDA" w14:textId="77777777" w:rsidR="007749C6" w:rsidRPr="00623478" w:rsidRDefault="007749C6" w:rsidP="00AF7B6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Т2</w:t>
            </w:r>
          </w:p>
        </w:tc>
        <w:tc>
          <w:tcPr>
            <w:tcW w:w="453" w:type="pct"/>
            <w:tcMar>
              <w:left w:w="57" w:type="dxa"/>
              <w:right w:w="57" w:type="dxa"/>
            </w:tcMar>
          </w:tcPr>
          <w:p w14:paraId="5671566E" w14:textId="77777777" w:rsidR="007749C6" w:rsidRPr="00623478" w:rsidRDefault="007749C6" w:rsidP="00AF7B6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Т3</w:t>
            </w:r>
          </w:p>
        </w:tc>
        <w:tc>
          <w:tcPr>
            <w:tcW w:w="377" w:type="pct"/>
            <w:tcMar>
              <w:left w:w="57" w:type="dxa"/>
              <w:right w:w="57" w:type="dxa"/>
            </w:tcMar>
          </w:tcPr>
          <w:p w14:paraId="550DAACD" w14:textId="77777777" w:rsidR="007749C6" w:rsidRPr="00623478" w:rsidRDefault="007749C6" w:rsidP="00AF7B6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Т4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14:paraId="085E6972" w14:textId="77777777" w:rsidR="007749C6" w:rsidRPr="00623478" w:rsidRDefault="007749C6" w:rsidP="00AF7B6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Т5</w:t>
            </w:r>
          </w:p>
        </w:tc>
        <w:tc>
          <w:tcPr>
            <w:tcW w:w="377" w:type="pct"/>
            <w:tcMar>
              <w:left w:w="57" w:type="dxa"/>
              <w:right w:w="57" w:type="dxa"/>
            </w:tcMar>
          </w:tcPr>
          <w:p w14:paraId="28FFEE44" w14:textId="77777777" w:rsidR="007749C6" w:rsidRPr="00623478" w:rsidRDefault="007749C6" w:rsidP="00AF7B6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Т1</w:t>
            </w:r>
          </w:p>
        </w:tc>
        <w:tc>
          <w:tcPr>
            <w:tcW w:w="299" w:type="pct"/>
            <w:tcMar>
              <w:left w:w="57" w:type="dxa"/>
              <w:right w:w="57" w:type="dxa"/>
            </w:tcMar>
          </w:tcPr>
          <w:p w14:paraId="7D6474DA" w14:textId="77777777" w:rsidR="007749C6" w:rsidRPr="00623478" w:rsidRDefault="007749C6" w:rsidP="00AF7B6A">
            <w:pPr>
              <w:pStyle w:val="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Т2</w:t>
            </w:r>
          </w:p>
        </w:tc>
        <w:tc>
          <w:tcPr>
            <w:tcW w:w="671" w:type="pct"/>
            <w:vMerge w:val="restart"/>
            <w:tcMar>
              <w:left w:w="57" w:type="dxa"/>
              <w:right w:w="57" w:type="dxa"/>
            </w:tcMar>
          </w:tcPr>
          <w:p w14:paraId="11E3BA59" w14:textId="77777777" w:rsidR="007749C6" w:rsidRPr="00623478" w:rsidRDefault="007749C6" w:rsidP="00AF7B6A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1" w:type="pct"/>
            <w:vMerge w:val="restart"/>
            <w:tcMar>
              <w:left w:w="57" w:type="dxa"/>
              <w:right w:w="57" w:type="dxa"/>
            </w:tcMar>
          </w:tcPr>
          <w:p w14:paraId="68709237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49C6" w:rsidRPr="00623478" w14:paraId="6953004D" w14:textId="77777777" w:rsidTr="00AF7B6A">
        <w:trPr>
          <w:cantSplit/>
        </w:trPr>
        <w:tc>
          <w:tcPr>
            <w:tcW w:w="419" w:type="pct"/>
            <w:tcMar>
              <w:left w:w="57" w:type="dxa"/>
              <w:right w:w="57" w:type="dxa"/>
            </w:tcMar>
          </w:tcPr>
          <w:p w14:paraId="2082C366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03" w:type="pct"/>
            <w:tcMar>
              <w:left w:w="57" w:type="dxa"/>
              <w:right w:w="57" w:type="dxa"/>
            </w:tcMar>
          </w:tcPr>
          <w:p w14:paraId="538EE4B0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28" w:type="pct"/>
            <w:tcMar>
              <w:left w:w="57" w:type="dxa"/>
              <w:right w:w="57" w:type="dxa"/>
            </w:tcMar>
          </w:tcPr>
          <w:p w14:paraId="2BE81C77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0" w:type="pct"/>
            <w:tcMar>
              <w:left w:w="57" w:type="dxa"/>
              <w:right w:w="57" w:type="dxa"/>
            </w:tcMar>
          </w:tcPr>
          <w:p w14:paraId="0298C39F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" w:type="pct"/>
            <w:tcMar>
              <w:left w:w="57" w:type="dxa"/>
              <w:right w:w="57" w:type="dxa"/>
            </w:tcMar>
          </w:tcPr>
          <w:p w14:paraId="39955BB1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77" w:type="pct"/>
            <w:tcMar>
              <w:left w:w="57" w:type="dxa"/>
              <w:right w:w="57" w:type="dxa"/>
            </w:tcMar>
          </w:tcPr>
          <w:p w14:paraId="31EB603C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14:paraId="2DD79A7D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77" w:type="pct"/>
            <w:tcMar>
              <w:left w:w="57" w:type="dxa"/>
              <w:right w:w="57" w:type="dxa"/>
            </w:tcMar>
          </w:tcPr>
          <w:p w14:paraId="434E8C32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9" w:type="pct"/>
            <w:tcMar>
              <w:left w:w="57" w:type="dxa"/>
              <w:right w:w="57" w:type="dxa"/>
            </w:tcMar>
          </w:tcPr>
          <w:p w14:paraId="37652B63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4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71" w:type="pct"/>
            <w:vMerge/>
            <w:tcMar>
              <w:left w:w="57" w:type="dxa"/>
              <w:right w:w="57" w:type="dxa"/>
            </w:tcMar>
          </w:tcPr>
          <w:p w14:paraId="3F3E4AE8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Mar>
              <w:left w:w="57" w:type="dxa"/>
              <w:right w:w="57" w:type="dxa"/>
            </w:tcMar>
          </w:tcPr>
          <w:p w14:paraId="53CC8D3B" w14:textId="77777777" w:rsidR="007749C6" w:rsidRPr="00623478" w:rsidRDefault="007749C6" w:rsidP="00AF7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3F6B15" w14:textId="77777777" w:rsidR="007749C6" w:rsidRPr="00623478" w:rsidRDefault="007749C6" w:rsidP="007749C6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FBC7B1" w14:textId="77777777" w:rsidR="007749C6" w:rsidRPr="00623478" w:rsidRDefault="007749C6" w:rsidP="007749C6">
      <w:pPr>
        <w:pStyle w:val="11"/>
        <w:shd w:val="clear" w:color="auto" w:fill="auto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289A94" w14:textId="77777777" w:rsidR="007749C6" w:rsidRPr="006C7E0C" w:rsidRDefault="007749C6" w:rsidP="00774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E0C">
        <w:rPr>
          <w:rFonts w:ascii="Times New Roman" w:hAnsi="Times New Roman" w:cs="Times New Roman"/>
          <w:sz w:val="28"/>
          <w:szCs w:val="28"/>
        </w:rPr>
        <w:lastRenderedPageBreak/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Pr="006C7E0C">
        <w:rPr>
          <w:rFonts w:ascii="Times New Roman" w:hAnsi="Times New Roman" w:cs="Times New Roman"/>
          <w:i/>
          <w:sz w:val="28"/>
          <w:szCs w:val="28"/>
        </w:rPr>
        <w:t>15 балів за 1 змістовий модуль 30 балів за 2 змістовий модуль та 15 балів за 3 змістовий модуль</w:t>
      </w:r>
      <w:r w:rsidRPr="006C7E0C">
        <w:rPr>
          <w:rFonts w:ascii="Times New Roman" w:hAnsi="Times New Roman" w:cs="Times New Roman"/>
          <w:sz w:val="28"/>
          <w:szCs w:val="28"/>
        </w:rPr>
        <w:t xml:space="preserve">) і 40 балів – у процесі підсумкового виду контролю (здачі екзамену). </w:t>
      </w:r>
    </w:p>
    <w:p w14:paraId="11BF1256" w14:textId="77777777" w:rsidR="007749C6" w:rsidRPr="006C7E0C" w:rsidRDefault="007749C6" w:rsidP="007749C6">
      <w:pPr>
        <w:pStyle w:val="12"/>
        <w:shd w:val="clear" w:color="auto" w:fill="auto"/>
        <w:tabs>
          <w:tab w:val="left" w:pos="1080"/>
        </w:tabs>
        <w:spacing w:line="240" w:lineRule="auto"/>
        <w:ind w:firstLine="709"/>
        <w:rPr>
          <w:rFonts w:ascii="Times New Roman" w:hAnsi="Times New Roman"/>
          <w:szCs w:val="28"/>
        </w:rPr>
      </w:pPr>
      <w:r w:rsidRPr="006C7E0C">
        <w:rPr>
          <w:rFonts w:ascii="Times New Roman" w:hAnsi="Times New Roman"/>
          <w:szCs w:val="28"/>
        </w:rPr>
        <w:t xml:space="preserve">З навчальної дисципліни «Аналіз господарської діяльності» проводиться семестровий </w:t>
      </w:r>
      <w:r w:rsidRPr="006C7E0C">
        <w:rPr>
          <w:rFonts w:ascii="Times New Roman" w:hAnsi="Times New Roman"/>
          <w:b/>
          <w:i/>
          <w:szCs w:val="28"/>
        </w:rPr>
        <w:t>екзамен</w:t>
      </w:r>
      <w:r w:rsidRPr="006C7E0C">
        <w:rPr>
          <w:rFonts w:ascii="Times New Roman" w:hAnsi="Times New Roman"/>
          <w:szCs w:val="28"/>
        </w:rPr>
        <w:t>. 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14:paraId="6A2F164D" w14:textId="77777777" w:rsidR="007749C6" w:rsidRPr="007749C6" w:rsidRDefault="007749C6" w:rsidP="007749C6">
      <w:pPr>
        <w:pStyle w:val="2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749C6">
        <w:rPr>
          <w:rFonts w:ascii="Times New Roman" w:hAnsi="Times New Roman" w:cs="Times New Roman"/>
          <w:sz w:val="28"/>
          <w:szCs w:val="28"/>
        </w:rPr>
        <w:t xml:space="preserve">У 40 балів, що можливо отримати на екзамені,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14:paraId="2B77767E" w14:textId="77777777" w:rsidR="007749C6" w:rsidRPr="006C7E0C" w:rsidRDefault="007749C6" w:rsidP="007749C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 w:rsidRPr="006C7E0C">
        <w:rPr>
          <w:rFonts w:ascii="Times New Roman" w:hAnsi="Times New Roman"/>
          <w:szCs w:val="28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14:paraId="2109968B" w14:textId="77777777" w:rsidR="007749C6" w:rsidRPr="006C7E0C" w:rsidRDefault="007749C6" w:rsidP="007749C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 w:rsidRPr="006C7E0C">
        <w:rPr>
          <w:rFonts w:ascii="Times New Roman" w:hAnsi="Times New Roman"/>
          <w:szCs w:val="28"/>
        </w:rPr>
        <w:t xml:space="preserve">12 балів здобувач отримає за повне та правильне </w:t>
      </w:r>
      <w:r>
        <w:rPr>
          <w:rFonts w:ascii="Times New Roman" w:hAnsi="Times New Roman"/>
          <w:szCs w:val="28"/>
        </w:rPr>
        <w:t>(</w:t>
      </w:r>
      <w:r w:rsidRPr="006C7E0C">
        <w:rPr>
          <w:rFonts w:ascii="Times New Roman" w:hAnsi="Times New Roman"/>
          <w:szCs w:val="28"/>
        </w:rPr>
        <w:t>без математичних помилок) розв’язання виробничої ситуації.</w:t>
      </w:r>
    </w:p>
    <w:p w14:paraId="07E11303" w14:textId="77777777" w:rsidR="007749C6" w:rsidRPr="006C7E0C" w:rsidRDefault="007749C6" w:rsidP="007749C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 w:rsidRPr="006C7E0C">
        <w:rPr>
          <w:rFonts w:ascii="Times New Roman" w:hAnsi="Times New Roman"/>
          <w:szCs w:val="28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14:paraId="60A31CA0" w14:textId="77777777" w:rsidR="007749C6" w:rsidRPr="006C7E0C" w:rsidRDefault="007749C6" w:rsidP="007749C6">
      <w:pPr>
        <w:pStyle w:val="11"/>
        <w:shd w:val="clear" w:color="auto" w:fill="auto"/>
        <w:spacing w:line="240" w:lineRule="auto"/>
        <w:ind w:firstLine="709"/>
        <w:rPr>
          <w:rFonts w:ascii="Times New Roman" w:hAnsi="Times New Roman" w:cs="Times New Roman"/>
        </w:rPr>
      </w:pPr>
    </w:p>
    <w:p w14:paraId="6C8E0B5A" w14:textId="77777777" w:rsidR="007749C6" w:rsidRPr="006C7E0C" w:rsidRDefault="007749C6" w:rsidP="007749C6">
      <w:pPr>
        <w:pStyle w:val="1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</w:rPr>
      </w:pPr>
      <w:r w:rsidRPr="006C7E0C">
        <w:rPr>
          <w:rFonts w:ascii="Times New Roman" w:hAnsi="Times New Roman" w:cs="Times New Roman"/>
          <w:b/>
        </w:rPr>
        <w:t xml:space="preserve">Шкала оцінювання: національна та </w:t>
      </w:r>
      <w:r w:rsidRPr="006C7E0C">
        <w:rPr>
          <w:rFonts w:ascii="Times New Roman" w:hAnsi="Times New Roman" w:cs="Times New Roman"/>
          <w:b/>
          <w:spacing w:val="-8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2634"/>
        <w:gridCol w:w="3177"/>
      </w:tblGrid>
      <w:tr w:rsidR="007749C6" w:rsidRPr="006C7E0C" w14:paraId="66D691FC" w14:textId="77777777" w:rsidTr="00AF7B6A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64BF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Оцінка на національною шкалою</w:t>
            </w:r>
          </w:p>
        </w:tc>
        <w:tc>
          <w:tcPr>
            <w:tcW w:w="5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C057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 xml:space="preserve">Оцінка за шкалою </w:t>
            </w:r>
            <w:r w:rsidRPr="006C7E0C">
              <w:rPr>
                <w:rFonts w:ascii="Times New Roman" w:hAnsi="Times New Roman" w:cs="Times New Roman"/>
                <w:b/>
                <w:spacing w:val="-8"/>
              </w:rPr>
              <w:t>EСTS</w:t>
            </w:r>
          </w:p>
        </w:tc>
      </w:tr>
      <w:tr w:rsidR="007749C6" w:rsidRPr="006C7E0C" w14:paraId="402E97CB" w14:textId="77777777" w:rsidTr="00AF7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5C38" w14:textId="77777777" w:rsidR="007749C6" w:rsidRPr="006C7E0C" w:rsidRDefault="007749C6" w:rsidP="00AF7B6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AADB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Оцінка (бали)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7D96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Пояснення</w:t>
            </w:r>
          </w:p>
        </w:tc>
      </w:tr>
      <w:tr w:rsidR="007749C6" w:rsidRPr="006C7E0C" w14:paraId="2904983A" w14:textId="77777777" w:rsidTr="00AF7B6A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1858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відмінно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BA64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А (90-100)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60AD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відмінно</w:t>
            </w:r>
          </w:p>
        </w:tc>
      </w:tr>
      <w:tr w:rsidR="007749C6" w:rsidRPr="006C7E0C" w14:paraId="2AEED62C" w14:textId="77777777" w:rsidTr="00AF7B6A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B892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добре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5882A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В (80-89)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85E7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дуже добре</w:t>
            </w:r>
          </w:p>
        </w:tc>
      </w:tr>
      <w:tr w:rsidR="007749C6" w:rsidRPr="006C7E0C" w14:paraId="125B7A8A" w14:textId="77777777" w:rsidTr="00AF7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1527" w14:textId="77777777" w:rsidR="007749C6" w:rsidRPr="006C7E0C" w:rsidRDefault="007749C6" w:rsidP="00AF7B6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315E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С (70-79)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9F76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добре</w:t>
            </w:r>
          </w:p>
        </w:tc>
      </w:tr>
      <w:tr w:rsidR="007749C6" w:rsidRPr="006C7E0C" w14:paraId="5020BE17" w14:textId="77777777" w:rsidTr="00AF7B6A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BF99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задовільно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B24A6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Д (60-69)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ECDD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задовільно</w:t>
            </w:r>
          </w:p>
        </w:tc>
      </w:tr>
      <w:tr w:rsidR="007749C6" w:rsidRPr="006C7E0C" w14:paraId="391020E6" w14:textId="77777777" w:rsidTr="00AF7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5019" w14:textId="77777777" w:rsidR="007749C6" w:rsidRPr="006C7E0C" w:rsidRDefault="007749C6" w:rsidP="00AF7B6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9D75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Е (50-59)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6B32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достатньо</w:t>
            </w:r>
          </w:p>
        </w:tc>
      </w:tr>
      <w:tr w:rsidR="007749C6" w:rsidRPr="006C7E0C" w14:paraId="11FA6FAA" w14:textId="77777777" w:rsidTr="00AF7B6A"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F930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незадовільно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73EB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FХ (35-49)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AACE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незадовільно з можливістю повторного складання</w:t>
            </w:r>
          </w:p>
        </w:tc>
      </w:tr>
      <w:tr w:rsidR="007749C6" w:rsidRPr="006C7E0C" w14:paraId="2AF265C5" w14:textId="77777777" w:rsidTr="00AF7B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A8388" w14:textId="77777777" w:rsidR="007749C6" w:rsidRPr="006C7E0C" w:rsidRDefault="007749C6" w:rsidP="00AF7B6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C9C7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C7E0C">
              <w:rPr>
                <w:rFonts w:ascii="Times New Roman" w:hAnsi="Times New Roman" w:cs="Times New Roman"/>
                <w:b/>
              </w:rPr>
              <w:t>F (1-34)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BB2C" w14:textId="77777777" w:rsidR="007749C6" w:rsidRPr="006C7E0C" w:rsidRDefault="007749C6" w:rsidP="00AF7B6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C7E0C">
              <w:rPr>
                <w:rFonts w:ascii="Times New Roman" w:hAnsi="Times New Roman" w:cs="Times New Roman"/>
                <w:b/>
              </w:rPr>
              <w:t>незадовільно з обов’язковим повторним курсом</w:t>
            </w:r>
          </w:p>
        </w:tc>
      </w:tr>
    </w:tbl>
    <w:p w14:paraId="303707CA" w14:textId="77777777" w:rsidR="007749C6" w:rsidRPr="006C7E0C" w:rsidRDefault="007749C6" w:rsidP="007749C6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A32A653" w14:textId="77777777" w:rsidR="007749C6" w:rsidRPr="006C7E0C" w:rsidRDefault="007749C6" w:rsidP="007749C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 w:rsidRPr="006C7E0C">
        <w:rPr>
          <w:rFonts w:ascii="Times New Roman" w:hAnsi="Times New Roman"/>
          <w:szCs w:val="28"/>
        </w:rPr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14:paraId="1423A51B" w14:textId="77777777" w:rsidR="007749C6" w:rsidRPr="006C7E0C" w:rsidRDefault="007749C6" w:rsidP="007749C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 w:rsidRPr="006C7E0C">
        <w:rPr>
          <w:rFonts w:ascii="Times New Roman" w:hAnsi="Times New Roman"/>
          <w:szCs w:val="28"/>
        </w:rPr>
        <w:t>Відповідь оцінюється на «В» за умови такого розкриття теоретичного питання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14:paraId="3681C650" w14:textId="77777777" w:rsidR="007749C6" w:rsidRPr="006C7E0C" w:rsidRDefault="007749C6" w:rsidP="007749C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 w:rsidRPr="006C7E0C">
        <w:rPr>
          <w:rFonts w:ascii="Times New Roman" w:hAnsi="Times New Roman"/>
          <w:szCs w:val="28"/>
        </w:rPr>
        <w:t xml:space="preserve">Відповідь оцінюється на «С» за умови повного та правильного розкриття питання білету або правильного розв’язання виробничої ситуації, але у відповіді </w:t>
      </w:r>
      <w:r w:rsidRPr="006C7E0C">
        <w:rPr>
          <w:rFonts w:ascii="Times New Roman" w:hAnsi="Times New Roman"/>
          <w:szCs w:val="28"/>
        </w:rPr>
        <w:lastRenderedPageBreak/>
        <w:t>недостатньо правильно сформульовано визначення з глосарію. У той же час тестові завдання вирішені на належному рівні.</w:t>
      </w:r>
    </w:p>
    <w:p w14:paraId="2BA1CC2C" w14:textId="77777777" w:rsidR="007749C6" w:rsidRPr="006C7E0C" w:rsidRDefault="007749C6" w:rsidP="007749C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 w:rsidRPr="006C7E0C">
        <w:rPr>
          <w:rFonts w:ascii="Times New Roman" w:hAnsi="Times New Roman"/>
          <w:szCs w:val="28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14:paraId="7922770B" w14:textId="77777777" w:rsidR="007749C6" w:rsidRPr="006C7E0C" w:rsidRDefault="007749C6" w:rsidP="007749C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 w:rsidRPr="006C7E0C">
        <w:rPr>
          <w:rFonts w:ascii="Times New Roman" w:hAnsi="Times New Roman"/>
          <w:szCs w:val="28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14:paraId="3A3DD0A4" w14:textId="77777777" w:rsidR="007749C6" w:rsidRPr="006C7E0C" w:rsidRDefault="007749C6" w:rsidP="007749C6">
      <w:pPr>
        <w:pStyle w:val="12"/>
        <w:shd w:val="clear" w:color="auto" w:fill="auto"/>
        <w:spacing w:line="240" w:lineRule="auto"/>
        <w:ind w:firstLine="709"/>
        <w:rPr>
          <w:rFonts w:ascii="Times New Roman" w:hAnsi="Times New Roman"/>
          <w:szCs w:val="28"/>
        </w:rPr>
      </w:pPr>
      <w:r w:rsidRPr="006C7E0C">
        <w:rPr>
          <w:rFonts w:ascii="Times New Roman" w:hAnsi="Times New Roman"/>
          <w:szCs w:val="28"/>
        </w:rPr>
        <w:t>В усіх інших випадках відповідь оцінюється на «</w:t>
      </w:r>
      <w:proofErr w:type="spellStart"/>
      <w:r w:rsidRPr="006C7E0C">
        <w:rPr>
          <w:rFonts w:ascii="Times New Roman" w:hAnsi="Times New Roman"/>
          <w:szCs w:val="28"/>
        </w:rPr>
        <w:t>Fx</w:t>
      </w:r>
      <w:proofErr w:type="spellEnd"/>
      <w:r w:rsidRPr="006C7E0C">
        <w:rPr>
          <w:rFonts w:ascii="Times New Roman" w:hAnsi="Times New Roman"/>
          <w:szCs w:val="28"/>
        </w:rPr>
        <w:t>».</w:t>
      </w:r>
    </w:p>
    <w:p w14:paraId="0CC778FF" w14:textId="77777777" w:rsidR="008207F6" w:rsidRPr="00057927" w:rsidRDefault="008207F6" w:rsidP="002C1EC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14:paraId="5E73369F" w14:textId="77777777" w:rsidR="004620AD" w:rsidRPr="00057927" w:rsidRDefault="004620AD" w:rsidP="002C1EC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27">
        <w:rPr>
          <w:rFonts w:ascii="Times New Roman" w:hAnsi="Times New Roman" w:cs="Times New Roman"/>
          <w:b/>
          <w:sz w:val="28"/>
          <w:szCs w:val="28"/>
        </w:rPr>
        <w:t>7.</w:t>
      </w:r>
      <w:r w:rsidRPr="00057927">
        <w:rPr>
          <w:rFonts w:ascii="Times New Roman" w:hAnsi="Times New Roman" w:cs="Times New Roman"/>
          <w:sz w:val="28"/>
          <w:szCs w:val="28"/>
        </w:rPr>
        <w:t xml:space="preserve"> </w:t>
      </w:r>
      <w:r w:rsidRPr="00057927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05035F16" w14:textId="77777777" w:rsidR="004620AD" w:rsidRPr="00057927" w:rsidRDefault="004620AD" w:rsidP="002C1EC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14:paraId="0DEC0506" w14:textId="77777777" w:rsidR="00F416BF" w:rsidRPr="00057927" w:rsidRDefault="00F416BF" w:rsidP="002C1EC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27">
        <w:rPr>
          <w:rFonts w:ascii="Times New Roman" w:hAnsi="Times New Roman" w:cs="Times New Roman"/>
          <w:b/>
          <w:sz w:val="28"/>
          <w:szCs w:val="28"/>
        </w:rPr>
        <w:t>7.1. Базова (основна) література</w:t>
      </w:r>
    </w:p>
    <w:p w14:paraId="32896AE2" w14:textId="77777777" w:rsidR="00F416BF" w:rsidRPr="00D968AF" w:rsidRDefault="00F416BF" w:rsidP="002C1E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14:paraId="5CD62050" w14:textId="2D2C1282" w:rsidR="00F416BF" w:rsidRPr="00D968AF" w:rsidRDefault="00F416BF" w:rsidP="002C1ECA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968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Аналіз господарської діяльності : підручник / Г. І. </w:t>
      </w:r>
      <w:proofErr w:type="spellStart"/>
      <w:r w:rsidRPr="00D968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Кіндрацька</w:t>
      </w:r>
      <w:proofErr w:type="spellEnd"/>
      <w:r w:rsidRPr="00D968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А.</w:t>
      </w:r>
      <w:r w:rsidR="00A521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Г. Загородній, Ю. І. </w:t>
      </w:r>
      <w:proofErr w:type="spellStart"/>
      <w:r w:rsidR="00A521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Кулиняк</w:t>
      </w:r>
      <w:proofErr w:type="spellEnd"/>
      <w:r w:rsidR="00A521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 w:rsidRPr="00D968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Львів </w:t>
      </w:r>
      <w:r w:rsidR="00A521D1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: Львівська політехніка, 2019. </w:t>
      </w:r>
      <w:r w:rsidRPr="00D968A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320 с. </w:t>
      </w:r>
    </w:p>
    <w:p w14:paraId="1DA29074" w14:textId="56BFD8BC" w:rsidR="00F416BF" w:rsidRPr="00D968AF" w:rsidRDefault="00F416BF" w:rsidP="002C1ECA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Балджи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М. Д. Обґрунтування господарських рішень та оцінка ризиків :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навч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посіб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/ [М. Д.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Балджи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, В. А. Карпов, А. І. Ковальов</w:t>
      </w:r>
      <w:r w:rsidR="00A521D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та ін.]. Одеса : ОНЕУ, 2013.</w:t>
      </w:r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670 с.</w:t>
      </w:r>
    </w:p>
    <w:p w14:paraId="008C817E" w14:textId="449A2D6A" w:rsidR="00F416BF" w:rsidRPr="00D968AF" w:rsidRDefault="00F416BF" w:rsidP="002C1ECA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D968AF">
        <w:rPr>
          <w:rFonts w:ascii="Times New Roman" w:hAnsi="Times New Roman" w:cs="Times New Roman"/>
          <w:sz w:val="28"/>
          <w:szCs w:val="28"/>
        </w:rPr>
        <w:t>Ганін</w:t>
      </w:r>
      <w:proofErr w:type="spellEnd"/>
      <w:r w:rsidRPr="00D968AF">
        <w:rPr>
          <w:rFonts w:ascii="Times New Roman" w:hAnsi="Times New Roman" w:cs="Times New Roman"/>
          <w:sz w:val="28"/>
          <w:szCs w:val="28"/>
        </w:rPr>
        <w:t xml:space="preserve"> В.І. Аналіз господарської діяльності підприємства: методологія, </w:t>
      </w:r>
      <w:proofErr w:type="spellStart"/>
      <w:r w:rsidRPr="00D968AF">
        <w:rPr>
          <w:rFonts w:ascii="Times New Roman" w:hAnsi="Times New Roman" w:cs="Times New Roman"/>
          <w:sz w:val="28"/>
          <w:szCs w:val="28"/>
        </w:rPr>
        <w:t>роганізація</w:t>
      </w:r>
      <w:proofErr w:type="spellEnd"/>
      <w:r w:rsidRPr="00D968AF">
        <w:rPr>
          <w:rFonts w:ascii="Times New Roman" w:hAnsi="Times New Roman" w:cs="Times New Roman"/>
          <w:sz w:val="28"/>
          <w:szCs w:val="28"/>
        </w:rPr>
        <w:t xml:space="preserve">, методика. Навчальний посібник. – </w:t>
      </w:r>
      <w:r w:rsidR="00A521D1">
        <w:rPr>
          <w:rFonts w:ascii="Times New Roman" w:hAnsi="Times New Roman" w:cs="Times New Roman"/>
          <w:sz w:val="28"/>
          <w:szCs w:val="28"/>
        </w:rPr>
        <w:t>Х.: Вид-во ТОВ «С.А.М.», 2013.</w:t>
      </w:r>
      <w:r w:rsidRPr="00D968AF">
        <w:rPr>
          <w:rFonts w:ascii="Times New Roman" w:hAnsi="Times New Roman" w:cs="Times New Roman"/>
          <w:sz w:val="28"/>
          <w:szCs w:val="28"/>
        </w:rPr>
        <w:t xml:space="preserve"> 308 с.</w:t>
      </w:r>
    </w:p>
    <w:p w14:paraId="29507FF6" w14:textId="4814C59D" w:rsidR="00F416BF" w:rsidRPr="00D968AF" w:rsidRDefault="00F416BF" w:rsidP="002C1ECA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Гаркуша Н. М. Моделі і методи прийняття рішень в аналізі та аудиті : 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навч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посіб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/ Н. М. Гаркуша, О. В. Цуканова, О. О.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Горошанська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– [2-ге </w:t>
      </w:r>
      <w:r w:rsidR="00A521D1">
        <w:rPr>
          <w:rFonts w:ascii="Times New Roman" w:hAnsi="Times New Roman" w:cs="Times New Roman"/>
          <w:bCs/>
          <w:kern w:val="36"/>
          <w:sz w:val="28"/>
          <w:szCs w:val="28"/>
        </w:rPr>
        <w:t>вид.]. – К. : Знання, 2012.</w:t>
      </w:r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591 c.</w:t>
      </w:r>
    </w:p>
    <w:p w14:paraId="1049DB42" w14:textId="0C17CA27" w:rsidR="00F416BF" w:rsidRPr="00D968AF" w:rsidRDefault="00F416BF" w:rsidP="002C1ECA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968AF">
        <w:rPr>
          <w:rFonts w:ascii="Times New Roman" w:hAnsi="Times New Roman" w:cs="Times New Roman"/>
          <w:sz w:val="28"/>
          <w:szCs w:val="28"/>
        </w:rPr>
        <w:t>Гринів Б. Економічний аналіз торговельної діяльності. – К.: Цент</w:t>
      </w:r>
      <w:r w:rsidR="00A521D1">
        <w:rPr>
          <w:rFonts w:ascii="Times New Roman" w:hAnsi="Times New Roman" w:cs="Times New Roman"/>
          <w:sz w:val="28"/>
          <w:szCs w:val="28"/>
        </w:rPr>
        <w:t>р навчальної літератури, 2017.</w:t>
      </w:r>
      <w:r w:rsidRPr="00D968AF">
        <w:rPr>
          <w:rFonts w:ascii="Times New Roman" w:hAnsi="Times New Roman" w:cs="Times New Roman"/>
          <w:sz w:val="28"/>
          <w:szCs w:val="28"/>
        </w:rPr>
        <w:t xml:space="preserve"> 392 с.</w:t>
      </w:r>
    </w:p>
    <w:p w14:paraId="7C6D3E9D" w14:textId="4C2FB202" w:rsidR="00F416BF" w:rsidRPr="00D968AF" w:rsidRDefault="00F416BF" w:rsidP="002C1ECA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Єршова Н. Ю. Обліково-аналітичне забезпечення діагностики та прогнозування розвитку бізнес-структур : конспект лекцій [для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студ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. усіх форм навчання за спец. 071 «Облік і оподаткув</w:t>
      </w:r>
      <w:r w:rsidR="00A521D1">
        <w:rPr>
          <w:rFonts w:ascii="Times New Roman" w:hAnsi="Times New Roman" w:cs="Times New Roman"/>
          <w:bCs/>
          <w:kern w:val="36"/>
          <w:sz w:val="28"/>
          <w:szCs w:val="28"/>
        </w:rPr>
        <w:t>ання». – Х. : НТУ «ХПІ», 2017.</w:t>
      </w:r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114 с.</w:t>
      </w:r>
    </w:p>
    <w:p w14:paraId="0608081C" w14:textId="4BD6B86D" w:rsidR="00F416BF" w:rsidRPr="00D968AF" w:rsidRDefault="00F416BF" w:rsidP="002C1EC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68AF">
        <w:rPr>
          <w:rFonts w:ascii="Times New Roman" w:hAnsi="Times New Roman" w:cs="Times New Roman"/>
          <w:sz w:val="28"/>
          <w:szCs w:val="28"/>
        </w:rPr>
        <w:t>Кононенко О. Аналіз фінансової</w:t>
      </w:r>
      <w:r w:rsidR="00A521D1">
        <w:rPr>
          <w:rFonts w:ascii="Times New Roman" w:hAnsi="Times New Roman" w:cs="Times New Roman"/>
          <w:sz w:val="28"/>
          <w:szCs w:val="28"/>
        </w:rPr>
        <w:t xml:space="preserve"> звітності – Х.: Фактор, 2002.</w:t>
      </w:r>
      <w:r w:rsidRPr="00D968AF">
        <w:rPr>
          <w:rFonts w:ascii="Times New Roman" w:hAnsi="Times New Roman" w:cs="Times New Roman"/>
          <w:sz w:val="28"/>
          <w:szCs w:val="28"/>
        </w:rPr>
        <w:t xml:space="preserve"> 144с.</w:t>
      </w:r>
    </w:p>
    <w:p w14:paraId="7D2BC7CD" w14:textId="711A0701" w:rsidR="00F416BF" w:rsidRPr="00D968AF" w:rsidRDefault="00F416BF" w:rsidP="002C1ECA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D968AF">
        <w:rPr>
          <w:rFonts w:ascii="Times New Roman" w:hAnsi="Times New Roman" w:cs="Times New Roman"/>
          <w:sz w:val="28"/>
          <w:szCs w:val="28"/>
        </w:rPr>
        <w:t>Коробов</w:t>
      </w:r>
      <w:proofErr w:type="spellEnd"/>
      <w:r w:rsidRPr="00D968AF">
        <w:rPr>
          <w:rFonts w:ascii="Times New Roman" w:hAnsi="Times New Roman" w:cs="Times New Roman"/>
          <w:sz w:val="28"/>
          <w:szCs w:val="28"/>
        </w:rPr>
        <w:t xml:space="preserve"> М.Я. Фінансово-економічний аналіз діяльності підприємств: </w:t>
      </w:r>
      <w:proofErr w:type="spellStart"/>
      <w:r w:rsidRPr="00D968AF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968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68AF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D968AF">
        <w:rPr>
          <w:rFonts w:ascii="Times New Roman" w:hAnsi="Times New Roman" w:cs="Times New Roman"/>
          <w:sz w:val="28"/>
          <w:szCs w:val="28"/>
        </w:rPr>
        <w:t xml:space="preserve">. – </w:t>
      </w:r>
      <w:r w:rsidR="00A521D1">
        <w:rPr>
          <w:rFonts w:ascii="Times New Roman" w:hAnsi="Times New Roman" w:cs="Times New Roman"/>
          <w:sz w:val="28"/>
          <w:szCs w:val="28"/>
        </w:rPr>
        <w:t>К.: Т-во “Знання”, КОО, 2000.</w:t>
      </w:r>
      <w:r w:rsidRPr="00D968AF">
        <w:rPr>
          <w:rFonts w:ascii="Times New Roman" w:hAnsi="Times New Roman" w:cs="Times New Roman"/>
          <w:sz w:val="28"/>
          <w:szCs w:val="28"/>
        </w:rPr>
        <w:t xml:space="preserve"> 378с.</w:t>
      </w:r>
    </w:p>
    <w:p w14:paraId="139CF511" w14:textId="7BB0B6D0" w:rsidR="00F416BF" w:rsidRPr="00D968AF" w:rsidRDefault="00F416BF" w:rsidP="002C1ECA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D968AF">
        <w:rPr>
          <w:rFonts w:ascii="Times New Roman" w:hAnsi="Times New Roman" w:cs="Times New Roman"/>
          <w:sz w:val="28"/>
          <w:szCs w:val="28"/>
        </w:rPr>
        <w:t>Лахтіонова</w:t>
      </w:r>
      <w:proofErr w:type="spellEnd"/>
      <w:r w:rsidRPr="00D968AF">
        <w:rPr>
          <w:rFonts w:ascii="Times New Roman" w:hAnsi="Times New Roman" w:cs="Times New Roman"/>
          <w:sz w:val="28"/>
          <w:szCs w:val="28"/>
        </w:rPr>
        <w:t xml:space="preserve"> Л.А. Фінансовий аналіз суб’єктів гос</w:t>
      </w:r>
      <w:r w:rsidR="00A521D1">
        <w:rPr>
          <w:rFonts w:ascii="Times New Roman" w:hAnsi="Times New Roman" w:cs="Times New Roman"/>
          <w:sz w:val="28"/>
          <w:szCs w:val="28"/>
        </w:rPr>
        <w:t>подарювання. – К.: КНЕУ, 2001.</w:t>
      </w:r>
      <w:r w:rsidRPr="00D968AF">
        <w:rPr>
          <w:rFonts w:ascii="Times New Roman" w:hAnsi="Times New Roman" w:cs="Times New Roman"/>
          <w:sz w:val="28"/>
          <w:szCs w:val="28"/>
        </w:rPr>
        <w:t xml:space="preserve"> 387 с.</w:t>
      </w:r>
    </w:p>
    <w:p w14:paraId="07724EBE" w14:textId="13B99155" w:rsidR="00F416BF" w:rsidRPr="00D968AF" w:rsidRDefault="00F416BF" w:rsidP="002C1ECA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D968AF">
        <w:rPr>
          <w:rFonts w:ascii="Times New Roman" w:hAnsi="Times New Roman" w:cs="Times New Roman"/>
          <w:sz w:val="28"/>
          <w:szCs w:val="28"/>
        </w:rPr>
        <w:t>Мец</w:t>
      </w:r>
      <w:proofErr w:type="spellEnd"/>
      <w:r w:rsidRPr="00D968AF">
        <w:rPr>
          <w:rFonts w:ascii="Times New Roman" w:hAnsi="Times New Roman" w:cs="Times New Roman"/>
          <w:sz w:val="28"/>
          <w:szCs w:val="28"/>
        </w:rPr>
        <w:t xml:space="preserve"> В.О. Економічний аналіз фінансових результатів та фінансового стану підпр</w:t>
      </w:r>
      <w:r w:rsidR="00A521D1">
        <w:rPr>
          <w:rFonts w:ascii="Times New Roman" w:hAnsi="Times New Roman" w:cs="Times New Roman"/>
          <w:sz w:val="28"/>
          <w:szCs w:val="28"/>
        </w:rPr>
        <w:t xml:space="preserve">иємства. К.: Вища </w:t>
      </w:r>
      <w:proofErr w:type="spellStart"/>
      <w:r w:rsidR="00A521D1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="00A521D1">
        <w:rPr>
          <w:rFonts w:ascii="Times New Roman" w:hAnsi="Times New Roman" w:cs="Times New Roman"/>
          <w:sz w:val="28"/>
          <w:szCs w:val="28"/>
        </w:rPr>
        <w:t>., 2003.</w:t>
      </w:r>
      <w:r w:rsidRPr="00D968AF">
        <w:rPr>
          <w:rFonts w:ascii="Times New Roman" w:hAnsi="Times New Roman" w:cs="Times New Roman"/>
          <w:sz w:val="28"/>
          <w:szCs w:val="28"/>
        </w:rPr>
        <w:t xml:space="preserve"> 278с.</w:t>
      </w:r>
    </w:p>
    <w:p w14:paraId="47438007" w14:textId="77777777" w:rsidR="00F416BF" w:rsidRPr="00D968AF" w:rsidRDefault="00F416BF" w:rsidP="002C1ECA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Моделі і методи прийняття рішень в аналізі та аудиті :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навч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посіб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[для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студ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вищ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навч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закл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.] / [О. В. Сметанко, Н. В.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Бурдюг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В. О.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Горбачьов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та ін.] ; за ред. О. В. Сметанко. – К. : Центр учбової літератури, 2017. – 455 с.</w:t>
      </w:r>
    </w:p>
    <w:p w14:paraId="03935E72" w14:textId="4E01DD95" w:rsidR="00F416BF" w:rsidRPr="00D968AF" w:rsidRDefault="00F416BF" w:rsidP="002C1ECA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Моделі та методи прийняття рішень в аналізі й аудиті (модульний варіант) :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навч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посіб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/ [З. М.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Мочаліна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А. Л.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Ш</w:t>
      </w:r>
      <w:r w:rsidR="00A521D1">
        <w:rPr>
          <w:rFonts w:ascii="Times New Roman" w:hAnsi="Times New Roman" w:cs="Times New Roman"/>
          <w:bCs/>
          <w:kern w:val="36"/>
          <w:sz w:val="28"/>
          <w:szCs w:val="28"/>
        </w:rPr>
        <w:t>утенко</w:t>
      </w:r>
      <w:proofErr w:type="spellEnd"/>
      <w:r w:rsidR="00A521D1">
        <w:rPr>
          <w:rFonts w:ascii="Times New Roman" w:hAnsi="Times New Roman" w:cs="Times New Roman"/>
          <w:bCs/>
          <w:kern w:val="36"/>
          <w:sz w:val="28"/>
          <w:szCs w:val="28"/>
        </w:rPr>
        <w:t xml:space="preserve">, І. А. </w:t>
      </w:r>
      <w:proofErr w:type="spellStart"/>
      <w:r w:rsidR="00A521D1">
        <w:rPr>
          <w:rFonts w:ascii="Times New Roman" w:hAnsi="Times New Roman" w:cs="Times New Roman"/>
          <w:bCs/>
          <w:kern w:val="36"/>
          <w:sz w:val="28"/>
          <w:szCs w:val="28"/>
        </w:rPr>
        <w:t>Ачкасов</w:t>
      </w:r>
      <w:proofErr w:type="spellEnd"/>
      <w:r w:rsidR="00A521D1">
        <w:rPr>
          <w:rFonts w:ascii="Times New Roman" w:hAnsi="Times New Roman" w:cs="Times New Roman"/>
          <w:bCs/>
          <w:kern w:val="36"/>
          <w:sz w:val="28"/>
          <w:szCs w:val="28"/>
        </w:rPr>
        <w:t xml:space="preserve"> та ін.].</w:t>
      </w:r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Х. :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Харк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нац</w:t>
      </w:r>
      <w:proofErr w:type="spellEnd"/>
      <w:r w:rsidR="00A521D1">
        <w:rPr>
          <w:rFonts w:ascii="Times New Roman" w:hAnsi="Times New Roman" w:cs="Times New Roman"/>
          <w:bCs/>
          <w:kern w:val="36"/>
          <w:sz w:val="28"/>
          <w:szCs w:val="28"/>
        </w:rPr>
        <w:t xml:space="preserve">. акад. </w:t>
      </w:r>
      <w:proofErr w:type="spellStart"/>
      <w:r w:rsidR="00A521D1">
        <w:rPr>
          <w:rFonts w:ascii="Times New Roman" w:hAnsi="Times New Roman" w:cs="Times New Roman"/>
          <w:bCs/>
          <w:kern w:val="36"/>
          <w:sz w:val="28"/>
          <w:szCs w:val="28"/>
        </w:rPr>
        <w:t>міськ</w:t>
      </w:r>
      <w:proofErr w:type="spellEnd"/>
      <w:r w:rsidR="00A521D1">
        <w:rPr>
          <w:rFonts w:ascii="Times New Roman" w:hAnsi="Times New Roman" w:cs="Times New Roman"/>
          <w:bCs/>
          <w:kern w:val="36"/>
          <w:sz w:val="28"/>
          <w:szCs w:val="28"/>
        </w:rPr>
        <w:t>. госп-ва., 2012.</w:t>
      </w:r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405 с.</w:t>
      </w:r>
    </w:p>
    <w:p w14:paraId="479ADCFB" w14:textId="19F279C6" w:rsidR="00F416BF" w:rsidRPr="00D968AF" w:rsidRDefault="00F416BF" w:rsidP="002C1ECA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968AF">
        <w:rPr>
          <w:rFonts w:ascii="Times New Roman" w:hAnsi="Times New Roman" w:cs="Times New Roman"/>
          <w:sz w:val="28"/>
          <w:szCs w:val="28"/>
        </w:rPr>
        <w:t>Мулик Т. Аналіз господарської ді</w:t>
      </w:r>
      <w:r w:rsidR="00A521D1">
        <w:rPr>
          <w:rFonts w:ascii="Times New Roman" w:hAnsi="Times New Roman" w:cs="Times New Roman"/>
          <w:sz w:val="28"/>
          <w:szCs w:val="28"/>
        </w:rPr>
        <w:t>яльності. Навчальний посібник.</w:t>
      </w:r>
      <w:r w:rsidRPr="00D968AF">
        <w:rPr>
          <w:rFonts w:ascii="Times New Roman" w:hAnsi="Times New Roman" w:cs="Times New Roman"/>
          <w:sz w:val="28"/>
          <w:szCs w:val="28"/>
        </w:rPr>
        <w:t xml:space="preserve"> К.: Центр навчальної літератури, </w:t>
      </w:r>
      <w:r w:rsidR="00A521D1">
        <w:rPr>
          <w:rFonts w:ascii="Times New Roman" w:hAnsi="Times New Roman" w:cs="Times New Roman"/>
          <w:sz w:val="28"/>
          <w:szCs w:val="28"/>
        </w:rPr>
        <w:t>2017.</w:t>
      </w:r>
      <w:r w:rsidRPr="00D968AF">
        <w:rPr>
          <w:rFonts w:ascii="Times New Roman" w:hAnsi="Times New Roman" w:cs="Times New Roman"/>
          <w:sz w:val="28"/>
          <w:szCs w:val="28"/>
        </w:rPr>
        <w:t xml:space="preserve"> 384 с.</w:t>
      </w:r>
    </w:p>
    <w:p w14:paraId="1B1C7169" w14:textId="3E785BEF" w:rsidR="00F416BF" w:rsidRPr="00D968AF" w:rsidRDefault="00F416BF" w:rsidP="002C1ECA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Науково-методичні аспекти обліково-аналітичної системи підприємства :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монограф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/ [В. В.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Немченко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Л. В.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Іванченкова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Н. М. Купріна та ін.] ; за ред. В. В.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Нем</w:t>
      </w:r>
      <w:r w:rsidR="00A521D1">
        <w:rPr>
          <w:rFonts w:ascii="Times New Roman" w:hAnsi="Times New Roman" w:cs="Times New Roman"/>
          <w:bCs/>
          <w:kern w:val="36"/>
          <w:sz w:val="28"/>
          <w:szCs w:val="28"/>
        </w:rPr>
        <w:t>ченко</w:t>
      </w:r>
      <w:proofErr w:type="spellEnd"/>
      <w:r w:rsidR="00A521D1">
        <w:rPr>
          <w:rFonts w:ascii="Times New Roman" w:hAnsi="Times New Roman" w:cs="Times New Roman"/>
          <w:bCs/>
          <w:kern w:val="36"/>
          <w:sz w:val="28"/>
          <w:szCs w:val="28"/>
        </w:rPr>
        <w:t>. – Одеса : Фенікс, 2016.</w:t>
      </w:r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352 с.</w:t>
      </w:r>
    </w:p>
    <w:p w14:paraId="2D379606" w14:textId="08BB2F04" w:rsidR="00F416BF" w:rsidRPr="00D968AF" w:rsidRDefault="00F416BF" w:rsidP="002C1ECA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Сіменко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І. В. Моделі і методи прийняття рішень в аналізі і аудиті :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навч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посіб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. / [І. В.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Сіменко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Л. О. Ващенко, І. В.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Гречина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, О. А.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Кондрашов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]. – Донецьк : Донецьк. </w:t>
      </w:r>
      <w:proofErr w:type="spellStart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нац</w:t>
      </w:r>
      <w:proofErr w:type="spellEnd"/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>. у-т економ. і торг. ім.</w:t>
      </w:r>
      <w:r w:rsidR="00A521D1">
        <w:rPr>
          <w:rFonts w:ascii="Times New Roman" w:hAnsi="Times New Roman" w:cs="Times New Roman"/>
          <w:bCs/>
          <w:kern w:val="36"/>
          <w:sz w:val="28"/>
          <w:szCs w:val="28"/>
        </w:rPr>
        <w:t xml:space="preserve"> М. </w:t>
      </w:r>
      <w:proofErr w:type="spellStart"/>
      <w:r w:rsidR="00A521D1">
        <w:rPr>
          <w:rFonts w:ascii="Times New Roman" w:hAnsi="Times New Roman" w:cs="Times New Roman"/>
          <w:bCs/>
          <w:kern w:val="36"/>
          <w:sz w:val="28"/>
          <w:szCs w:val="28"/>
        </w:rPr>
        <w:t>Туган</w:t>
      </w:r>
      <w:proofErr w:type="spellEnd"/>
      <w:r w:rsidR="00A521D1">
        <w:rPr>
          <w:rFonts w:ascii="Times New Roman" w:hAnsi="Times New Roman" w:cs="Times New Roman"/>
          <w:bCs/>
          <w:kern w:val="36"/>
          <w:sz w:val="28"/>
          <w:szCs w:val="28"/>
        </w:rPr>
        <w:t>-Барановського, 2014.</w:t>
      </w:r>
      <w:r w:rsidRPr="00D968AF">
        <w:rPr>
          <w:rFonts w:ascii="Times New Roman" w:hAnsi="Times New Roman" w:cs="Times New Roman"/>
          <w:bCs/>
          <w:kern w:val="36"/>
          <w:sz w:val="28"/>
          <w:szCs w:val="28"/>
        </w:rPr>
        <w:t xml:space="preserve"> 296 с.</w:t>
      </w:r>
    </w:p>
    <w:p w14:paraId="48832598" w14:textId="77777777" w:rsidR="00F416BF" w:rsidRPr="00D968AF" w:rsidRDefault="00F416BF" w:rsidP="002C1EC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68AF">
        <w:rPr>
          <w:rFonts w:ascii="Times New Roman" w:hAnsi="Times New Roman" w:cs="Times New Roman"/>
          <w:sz w:val="28"/>
          <w:szCs w:val="28"/>
        </w:rPr>
        <w:t xml:space="preserve">Тарасенко Н.В. Економічний аналіз діяльності промислового підприємства. – 2-ге вид., стер. – К.: </w:t>
      </w:r>
      <w:proofErr w:type="spellStart"/>
      <w:r w:rsidRPr="00D968AF">
        <w:rPr>
          <w:rFonts w:ascii="Times New Roman" w:hAnsi="Times New Roman" w:cs="Times New Roman"/>
          <w:sz w:val="28"/>
          <w:szCs w:val="28"/>
        </w:rPr>
        <w:t>Алуета</w:t>
      </w:r>
      <w:proofErr w:type="spellEnd"/>
      <w:r w:rsidRPr="00D968AF">
        <w:rPr>
          <w:rFonts w:ascii="Times New Roman" w:hAnsi="Times New Roman" w:cs="Times New Roman"/>
          <w:sz w:val="28"/>
          <w:szCs w:val="28"/>
        </w:rPr>
        <w:t>, 2003.</w:t>
      </w:r>
    </w:p>
    <w:p w14:paraId="6A4601A5" w14:textId="51089E95" w:rsidR="00F416BF" w:rsidRPr="00D968AF" w:rsidRDefault="00F416BF" w:rsidP="002C1ECA">
      <w:pPr>
        <w:pStyle w:val="-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968AF">
        <w:rPr>
          <w:rFonts w:ascii="Times New Roman" w:hAnsi="Times New Roman"/>
          <w:sz w:val="28"/>
          <w:szCs w:val="28"/>
          <w:lang w:val="uk-UA"/>
        </w:rPr>
        <w:t>Тігова</w:t>
      </w:r>
      <w:proofErr w:type="spellEnd"/>
      <w:r w:rsidRPr="00D968AF">
        <w:rPr>
          <w:rFonts w:ascii="Times New Roman" w:hAnsi="Times New Roman"/>
          <w:sz w:val="28"/>
          <w:szCs w:val="28"/>
          <w:lang w:val="uk-UA"/>
        </w:rPr>
        <w:t xml:space="preserve"> Т.М., </w:t>
      </w:r>
      <w:proofErr w:type="spellStart"/>
      <w:r w:rsidRPr="00D968AF">
        <w:rPr>
          <w:rFonts w:ascii="Times New Roman" w:hAnsi="Times New Roman"/>
          <w:sz w:val="28"/>
          <w:szCs w:val="28"/>
          <w:lang w:val="uk-UA"/>
        </w:rPr>
        <w:t>Селіверстова</w:t>
      </w:r>
      <w:proofErr w:type="spellEnd"/>
      <w:r w:rsidRPr="00D968AF">
        <w:rPr>
          <w:rFonts w:ascii="Times New Roman" w:hAnsi="Times New Roman"/>
          <w:sz w:val="28"/>
          <w:szCs w:val="28"/>
          <w:lang w:val="uk-UA"/>
        </w:rPr>
        <w:t xml:space="preserve"> Л.С., </w:t>
      </w:r>
      <w:proofErr w:type="spellStart"/>
      <w:r w:rsidRPr="00D968AF">
        <w:rPr>
          <w:rFonts w:ascii="Times New Roman" w:hAnsi="Times New Roman"/>
          <w:sz w:val="28"/>
          <w:szCs w:val="28"/>
          <w:lang w:val="uk-UA"/>
        </w:rPr>
        <w:t>Процюк</w:t>
      </w:r>
      <w:proofErr w:type="spellEnd"/>
      <w:r w:rsidRPr="00D968AF">
        <w:rPr>
          <w:rFonts w:ascii="Times New Roman" w:hAnsi="Times New Roman"/>
          <w:sz w:val="28"/>
          <w:szCs w:val="28"/>
          <w:lang w:val="uk-UA"/>
        </w:rPr>
        <w:t xml:space="preserve"> Т.Б. Аналіз фінансової звітності: </w:t>
      </w:r>
      <w:proofErr w:type="spellStart"/>
      <w:r w:rsidRPr="00D968AF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D968AF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D968AF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D968AF">
        <w:rPr>
          <w:rFonts w:ascii="Times New Roman" w:hAnsi="Times New Roman"/>
          <w:sz w:val="28"/>
          <w:szCs w:val="28"/>
          <w:lang w:val="uk-UA"/>
        </w:rPr>
        <w:t>. – К.: Ц</w:t>
      </w:r>
      <w:r w:rsidR="00A521D1">
        <w:rPr>
          <w:rFonts w:ascii="Times New Roman" w:hAnsi="Times New Roman"/>
          <w:sz w:val="28"/>
          <w:szCs w:val="28"/>
          <w:lang w:val="uk-UA"/>
        </w:rPr>
        <w:t>ентр учбової літератури, 2012.</w:t>
      </w:r>
      <w:r w:rsidRPr="00D968AF">
        <w:rPr>
          <w:rFonts w:ascii="Times New Roman" w:hAnsi="Times New Roman"/>
          <w:sz w:val="28"/>
          <w:szCs w:val="28"/>
          <w:lang w:val="uk-UA"/>
        </w:rPr>
        <w:t xml:space="preserve"> 268 с.</w:t>
      </w:r>
    </w:p>
    <w:p w14:paraId="1ABA1772" w14:textId="049604A6" w:rsidR="00F416BF" w:rsidRPr="00D968AF" w:rsidRDefault="00F416BF" w:rsidP="002C1EC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8AF">
        <w:rPr>
          <w:rFonts w:ascii="Times New Roman" w:hAnsi="Times New Roman" w:cs="Times New Roman"/>
          <w:sz w:val="28"/>
          <w:szCs w:val="28"/>
        </w:rPr>
        <w:t>Цал-Цалко</w:t>
      </w:r>
      <w:proofErr w:type="spellEnd"/>
      <w:r w:rsidRPr="00D968AF">
        <w:rPr>
          <w:rFonts w:ascii="Times New Roman" w:hAnsi="Times New Roman" w:cs="Times New Roman"/>
          <w:sz w:val="28"/>
          <w:szCs w:val="28"/>
        </w:rPr>
        <w:t xml:space="preserve"> Ю.С. </w:t>
      </w:r>
      <w:proofErr w:type="spellStart"/>
      <w:r w:rsidRPr="00D968AF">
        <w:rPr>
          <w:rFonts w:ascii="Times New Roman" w:hAnsi="Times New Roman" w:cs="Times New Roman"/>
          <w:sz w:val="28"/>
          <w:szCs w:val="28"/>
        </w:rPr>
        <w:t>Фінасова</w:t>
      </w:r>
      <w:proofErr w:type="spellEnd"/>
      <w:r w:rsidRPr="00D968AF">
        <w:rPr>
          <w:rFonts w:ascii="Times New Roman" w:hAnsi="Times New Roman" w:cs="Times New Roman"/>
          <w:sz w:val="28"/>
          <w:szCs w:val="28"/>
        </w:rPr>
        <w:t xml:space="preserve"> звітність підприємства та її аналіз. – К.: ЦУЛ, 20</w:t>
      </w:r>
      <w:r w:rsidR="00A521D1">
        <w:rPr>
          <w:rFonts w:ascii="Times New Roman" w:hAnsi="Times New Roman" w:cs="Times New Roman"/>
          <w:sz w:val="28"/>
          <w:szCs w:val="28"/>
        </w:rPr>
        <w:t>02.</w:t>
      </w:r>
      <w:r w:rsidRPr="00D968AF">
        <w:rPr>
          <w:rFonts w:ascii="Times New Roman" w:hAnsi="Times New Roman" w:cs="Times New Roman"/>
          <w:sz w:val="28"/>
          <w:szCs w:val="28"/>
        </w:rPr>
        <w:t xml:space="preserve"> 360с.</w:t>
      </w:r>
    </w:p>
    <w:p w14:paraId="70223798" w14:textId="79E69187" w:rsidR="00F416BF" w:rsidRPr="00D968AF" w:rsidRDefault="00F416BF" w:rsidP="002C1EC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8AF">
        <w:rPr>
          <w:rFonts w:ascii="Times New Roman" w:hAnsi="Times New Roman" w:cs="Times New Roman"/>
          <w:sz w:val="28"/>
          <w:szCs w:val="28"/>
        </w:rPr>
        <w:t>Чернелевський</w:t>
      </w:r>
      <w:proofErr w:type="spellEnd"/>
      <w:r w:rsidRPr="00D968AF">
        <w:rPr>
          <w:rFonts w:ascii="Times New Roman" w:hAnsi="Times New Roman" w:cs="Times New Roman"/>
          <w:sz w:val="28"/>
          <w:szCs w:val="28"/>
        </w:rPr>
        <w:t xml:space="preserve"> Л.М. Економічний аналіз на підприємствах промисловості і т</w:t>
      </w:r>
      <w:r w:rsidR="00A521D1">
        <w:rPr>
          <w:rFonts w:ascii="Times New Roman" w:hAnsi="Times New Roman" w:cs="Times New Roman"/>
          <w:sz w:val="28"/>
          <w:szCs w:val="28"/>
        </w:rPr>
        <w:t>оргівлі. Підручник. – К., 2003.</w:t>
      </w:r>
      <w:r w:rsidRPr="00D968AF">
        <w:rPr>
          <w:rFonts w:ascii="Times New Roman" w:hAnsi="Times New Roman" w:cs="Times New Roman"/>
          <w:sz w:val="28"/>
          <w:szCs w:val="28"/>
        </w:rPr>
        <w:t xml:space="preserve"> 312 с.</w:t>
      </w:r>
    </w:p>
    <w:p w14:paraId="6BBBB17C" w14:textId="4EB6E20C" w:rsidR="00F416BF" w:rsidRPr="00D968AF" w:rsidRDefault="00F416BF" w:rsidP="002C1ECA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68AF">
        <w:rPr>
          <w:rFonts w:ascii="Times New Roman" w:hAnsi="Times New Roman" w:cs="Times New Roman"/>
          <w:sz w:val="28"/>
          <w:szCs w:val="28"/>
        </w:rPr>
        <w:t>Шпановська</w:t>
      </w:r>
      <w:proofErr w:type="spellEnd"/>
      <w:r w:rsidRPr="00D968AF">
        <w:rPr>
          <w:rFonts w:ascii="Times New Roman" w:hAnsi="Times New Roman" w:cs="Times New Roman"/>
          <w:sz w:val="28"/>
          <w:szCs w:val="28"/>
        </w:rPr>
        <w:t xml:space="preserve"> Н.Г. Аналіз господарської діяльності: теорія, методика, розбір конкретних ситуацій: </w:t>
      </w:r>
      <w:proofErr w:type="spellStart"/>
      <w:r w:rsidRPr="00D968AF">
        <w:rPr>
          <w:rFonts w:ascii="Times New Roman" w:hAnsi="Times New Roman" w:cs="Times New Roman"/>
          <w:sz w:val="28"/>
          <w:szCs w:val="28"/>
        </w:rPr>
        <w:t>навч.посіб</w:t>
      </w:r>
      <w:proofErr w:type="spellEnd"/>
      <w:r w:rsidRPr="00D968AF">
        <w:rPr>
          <w:rFonts w:ascii="Times New Roman" w:hAnsi="Times New Roman" w:cs="Times New Roman"/>
          <w:sz w:val="28"/>
          <w:szCs w:val="28"/>
        </w:rPr>
        <w:t>. – К. Центр навчальної літ</w:t>
      </w:r>
      <w:r w:rsidR="00A521D1">
        <w:rPr>
          <w:rFonts w:ascii="Times New Roman" w:hAnsi="Times New Roman" w:cs="Times New Roman"/>
          <w:sz w:val="28"/>
          <w:szCs w:val="28"/>
        </w:rPr>
        <w:t>ератури, 2012.</w:t>
      </w:r>
      <w:r w:rsidRPr="00D968AF">
        <w:rPr>
          <w:rFonts w:ascii="Times New Roman" w:hAnsi="Times New Roman" w:cs="Times New Roman"/>
          <w:sz w:val="28"/>
          <w:szCs w:val="28"/>
        </w:rPr>
        <w:t xml:space="preserve"> 328 с.</w:t>
      </w:r>
    </w:p>
    <w:p w14:paraId="1A94D836" w14:textId="2695E95E" w:rsidR="00F416BF" w:rsidRPr="00D968AF" w:rsidRDefault="00F416BF" w:rsidP="002C1ECA">
      <w:pPr>
        <w:pStyle w:val="-11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968AF">
        <w:rPr>
          <w:rFonts w:ascii="Times New Roman" w:hAnsi="Times New Roman"/>
          <w:sz w:val="28"/>
          <w:szCs w:val="28"/>
          <w:lang w:val="uk-UA"/>
        </w:rPr>
        <w:t>Яріш</w:t>
      </w:r>
      <w:proofErr w:type="spellEnd"/>
      <w:r w:rsidRPr="00D968AF">
        <w:rPr>
          <w:rFonts w:ascii="Times New Roman" w:hAnsi="Times New Roman"/>
          <w:sz w:val="28"/>
          <w:szCs w:val="28"/>
          <w:lang w:val="uk-UA"/>
        </w:rPr>
        <w:t xml:space="preserve"> П. М. Методи проведення аналізу фінансових результатів діяльності організацій / П. М. </w:t>
      </w:r>
      <w:proofErr w:type="spellStart"/>
      <w:r w:rsidRPr="00D968AF">
        <w:rPr>
          <w:rFonts w:ascii="Times New Roman" w:hAnsi="Times New Roman"/>
          <w:sz w:val="28"/>
          <w:szCs w:val="28"/>
          <w:lang w:val="uk-UA"/>
        </w:rPr>
        <w:t>Яріш</w:t>
      </w:r>
      <w:proofErr w:type="spellEnd"/>
      <w:r w:rsidRPr="00D968AF">
        <w:rPr>
          <w:rFonts w:ascii="Times New Roman" w:hAnsi="Times New Roman"/>
          <w:sz w:val="28"/>
          <w:szCs w:val="28"/>
          <w:lang w:val="uk-UA"/>
        </w:rPr>
        <w:t xml:space="preserve">, Ю. В. Касьянова // Управління </w:t>
      </w:r>
      <w:r w:rsidR="00A521D1">
        <w:rPr>
          <w:rFonts w:ascii="Times New Roman" w:hAnsi="Times New Roman"/>
          <w:sz w:val="28"/>
          <w:szCs w:val="28"/>
          <w:lang w:val="uk-UA"/>
        </w:rPr>
        <w:t>розвитком. 2013. № 4(144).</w:t>
      </w:r>
      <w:r w:rsidRPr="00D968AF">
        <w:rPr>
          <w:rFonts w:ascii="Times New Roman" w:hAnsi="Times New Roman"/>
          <w:sz w:val="28"/>
          <w:szCs w:val="28"/>
          <w:lang w:val="uk-UA"/>
        </w:rPr>
        <w:t xml:space="preserve"> С. 159–162.</w:t>
      </w:r>
    </w:p>
    <w:p w14:paraId="5B375453" w14:textId="77777777" w:rsidR="00F416BF" w:rsidRPr="00D968AF" w:rsidRDefault="00F416BF" w:rsidP="002C1ECA">
      <w:pPr>
        <w:pStyle w:val="-1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AAE3A5" w14:textId="77777777" w:rsidR="00F416BF" w:rsidRPr="00D968AF" w:rsidRDefault="00F416BF" w:rsidP="002C1ECA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968AF">
        <w:rPr>
          <w:rFonts w:ascii="Times New Roman" w:hAnsi="Times New Roman" w:cs="Times New Roman"/>
          <w:b/>
          <w:sz w:val="28"/>
          <w:szCs w:val="28"/>
        </w:rPr>
        <w:t>.2. Допоміжна література</w:t>
      </w:r>
    </w:p>
    <w:p w14:paraId="4FB8CC5A" w14:textId="376A1D14" w:rsidR="00D03383" w:rsidRPr="00497672" w:rsidRDefault="00D03383" w:rsidP="002C1ECA">
      <w:pPr>
        <w:pStyle w:val="aa"/>
        <w:numPr>
          <w:ilvl w:val="0"/>
          <w:numId w:val="4"/>
        </w:numPr>
        <w:tabs>
          <w:tab w:val="left" w:pos="3600"/>
        </w:tabs>
        <w:spacing w:after="0"/>
        <w:ind w:left="0" w:firstLine="0"/>
        <w:jc w:val="both"/>
        <w:rPr>
          <w:szCs w:val="28"/>
        </w:rPr>
      </w:pPr>
      <w:r w:rsidRPr="002C1ECA">
        <w:rPr>
          <w:lang w:val="uk-UA"/>
        </w:rPr>
        <w:t>Ярова В.</w:t>
      </w:r>
      <w:r>
        <w:rPr>
          <w:lang w:val="uk-UA"/>
        </w:rPr>
        <w:t xml:space="preserve"> </w:t>
      </w:r>
      <w:r w:rsidRPr="002C1ECA">
        <w:rPr>
          <w:lang w:val="uk-UA"/>
        </w:rPr>
        <w:t xml:space="preserve">В., </w:t>
      </w:r>
      <w:proofErr w:type="spellStart"/>
      <w:r w:rsidRPr="002C1ECA">
        <w:rPr>
          <w:lang w:val="uk-UA"/>
        </w:rPr>
        <w:t>Велієва</w:t>
      </w:r>
      <w:proofErr w:type="spellEnd"/>
      <w:r w:rsidRPr="002C1ECA">
        <w:rPr>
          <w:lang w:val="uk-UA"/>
        </w:rPr>
        <w:t xml:space="preserve"> В.О. Теорія економічного аналізу: </w:t>
      </w:r>
      <w:proofErr w:type="spellStart"/>
      <w:r w:rsidRPr="002C1ECA">
        <w:rPr>
          <w:lang w:val="uk-UA"/>
        </w:rPr>
        <w:t>навч</w:t>
      </w:r>
      <w:proofErr w:type="spellEnd"/>
      <w:r w:rsidRPr="002C1ECA">
        <w:rPr>
          <w:lang w:val="uk-UA"/>
        </w:rPr>
        <w:t xml:space="preserve">. посібник. </w:t>
      </w:r>
      <w:r w:rsidRPr="00A521D1">
        <w:rPr>
          <w:lang w:val="uk-UA"/>
        </w:rPr>
        <w:t>Харків. ХНАУ ім. В.В. Докучає</w:t>
      </w:r>
      <w:proofErr w:type="spellStart"/>
      <w:r>
        <w:t>ва</w:t>
      </w:r>
      <w:proofErr w:type="spellEnd"/>
      <w:r>
        <w:t>. 2021. 115 с.</w:t>
      </w:r>
    </w:p>
    <w:p w14:paraId="2E0459C8" w14:textId="77777777" w:rsidR="00F416BF" w:rsidRPr="00D968AF" w:rsidRDefault="00F416BF" w:rsidP="002C1ECA">
      <w:pPr>
        <w:pStyle w:val="aa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noProof/>
          <w:szCs w:val="28"/>
          <w:lang w:val="uk-UA"/>
        </w:rPr>
      </w:pPr>
      <w:r w:rsidRPr="00D968AF">
        <w:rPr>
          <w:szCs w:val="28"/>
          <w:lang w:val="uk-UA"/>
        </w:rPr>
        <w:t xml:space="preserve">Шафранова Г. Аналіз фінансової звітності//Баланс, №3, 25 липня 2000 р. с.27 </w:t>
      </w:r>
    </w:p>
    <w:p w14:paraId="77F51C07" w14:textId="6CD3F4E1" w:rsidR="00F416BF" w:rsidRPr="00D968AF" w:rsidRDefault="00F416BF" w:rsidP="002C1ECA">
      <w:pPr>
        <w:pStyle w:val="-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D968AF">
        <w:rPr>
          <w:rFonts w:ascii="Times New Roman" w:hAnsi="Times New Roman"/>
          <w:sz w:val="28"/>
          <w:szCs w:val="28"/>
          <w:lang w:val="uk-UA"/>
        </w:rPr>
        <w:t xml:space="preserve">Лазарєва А. С. Особливості аналізу фінансових результатів на підприємстві / А. С. Лазарєва // Управління </w:t>
      </w:r>
      <w:r w:rsidR="002C1ECA">
        <w:rPr>
          <w:rFonts w:ascii="Times New Roman" w:hAnsi="Times New Roman"/>
          <w:sz w:val="28"/>
          <w:szCs w:val="28"/>
          <w:lang w:val="uk-UA"/>
        </w:rPr>
        <w:t>розвитком.  2013.  № 4(144).</w:t>
      </w:r>
      <w:r w:rsidRPr="00D968AF">
        <w:rPr>
          <w:rFonts w:ascii="Times New Roman" w:hAnsi="Times New Roman"/>
          <w:sz w:val="28"/>
          <w:szCs w:val="28"/>
          <w:lang w:val="uk-UA"/>
        </w:rPr>
        <w:t xml:space="preserve"> С. 175–178</w:t>
      </w:r>
    </w:p>
    <w:p w14:paraId="11413899" w14:textId="77777777" w:rsidR="00F416BF" w:rsidRPr="00D968AF" w:rsidRDefault="00F416BF" w:rsidP="002C1ECA">
      <w:pPr>
        <w:pStyle w:val="-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968AF">
        <w:rPr>
          <w:rFonts w:ascii="Times New Roman" w:hAnsi="Times New Roman"/>
          <w:sz w:val="28"/>
          <w:szCs w:val="28"/>
          <w:lang w:val="uk-UA"/>
        </w:rPr>
        <w:t>Ліснича</w:t>
      </w:r>
      <w:proofErr w:type="spellEnd"/>
      <w:r w:rsidRPr="00D968AF">
        <w:rPr>
          <w:rFonts w:ascii="Times New Roman" w:hAnsi="Times New Roman"/>
          <w:sz w:val="28"/>
          <w:szCs w:val="28"/>
          <w:lang w:val="uk-UA"/>
        </w:rPr>
        <w:t xml:space="preserve"> Т. В. Удосконалення методики аналізу фінансових результатів [Текст] / Т. В. </w:t>
      </w:r>
      <w:proofErr w:type="spellStart"/>
      <w:r w:rsidRPr="00D968AF">
        <w:rPr>
          <w:rFonts w:ascii="Times New Roman" w:hAnsi="Times New Roman"/>
          <w:sz w:val="28"/>
          <w:szCs w:val="28"/>
          <w:lang w:val="uk-UA"/>
        </w:rPr>
        <w:t>Ліснича</w:t>
      </w:r>
      <w:proofErr w:type="spellEnd"/>
      <w:r w:rsidRPr="00D968AF">
        <w:rPr>
          <w:rFonts w:ascii="Times New Roman" w:hAnsi="Times New Roman"/>
          <w:sz w:val="28"/>
          <w:szCs w:val="28"/>
          <w:lang w:val="uk-UA"/>
        </w:rPr>
        <w:t xml:space="preserve"> // Управління розвитком. – 2013. – № 4(144). – С. 122–124.</w:t>
      </w:r>
    </w:p>
    <w:p w14:paraId="2ABF0113" w14:textId="10707762" w:rsidR="00D03383" w:rsidRDefault="00F416BF" w:rsidP="002C1ECA">
      <w:pPr>
        <w:pStyle w:val="-1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968AF">
        <w:rPr>
          <w:rFonts w:ascii="Times New Roman" w:hAnsi="Times New Roman"/>
          <w:sz w:val="28"/>
          <w:szCs w:val="28"/>
          <w:lang w:val="uk-UA"/>
        </w:rPr>
        <w:t>Мочаліна</w:t>
      </w:r>
      <w:proofErr w:type="spellEnd"/>
      <w:r w:rsidRPr="00D968AF">
        <w:rPr>
          <w:rFonts w:ascii="Times New Roman" w:hAnsi="Times New Roman"/>
          <w:sz w:val="28"/>
          <w:szCs w:val="28"/>
          <w:lang w:val="uk-UA"/>
        </w:rPr>
        <w:t xml:space="preserve"> З. М. Методичний інструментарій та сучасні проблеми аналізу фінансових результатів / З. М. </w:t>
      </w:r>
      <w:proofErr w:type="spellStart"/>
      <w:r w:rsidRPr="00D968AF">
        <w:rPr>
          <w:rFonts w:ascii="Times New Roman" w:hAnsi="Times New Roman"/>
          <w:sz w:val="28"/>
          <w:szCs w:val="28"/>
          <w:lang w:val="uk-UA"/>
        </w:rPr>
        <w:t>Мочаліна</w:t>
      </w:r>
      <w:proofErr w:type="spellEnd"/>
      <w:r w:rsidRPr="00D968AF">
        <w:rPr>
          <w:rFonts w:ascii="Times New Roman" w:hAnsi="Times New Roman"/>
          <w:sz w:val="28"/>
          <w:szCs w:val="28"/>
          <w:lang w:val="uk-UA"/>
        </w:rPr>
        <w:t>, О. В. Поспєлов // Науково-технічний збірник "Комуналь</w:t>
      </w:r>
      <w:r w:rsidR="002C1ECA">
        <w:rPr>
          <w:rFonts w:ascii="Times New Roman" w:hAnsi="Times New Roman"/>
          <w:sz w:val="28"/>
          <w:szCs w:val="28"/>
          <w:lang w:val="uk-UA"/>
        </w:rPr>
        <w:t>не господарство міст". 2011.</w:t>
      </w:r>
      <w:r w:rsidRPr="00D968AF">
        <w:rPr>
          <w:rFonts w:ascii="Times New Roman" w:hAnsi="Times New Roman"/>
          <w:sz w:val="28"/>
          <w:szCs w:val="28"/>
          <w:lang w:val="uk-UA"/>
        </w:rPr>
        <w:t xml:space="preserve"> № 98. С. 221–227.</w:t>
      </w:r>
    </w:p>
    <w:p w14:paraId="7C9906BF" w14:textId="7F4FC5A3" w:rsidR="00D03383" w:rsidRPr="00D968AF" w:rsidRDefault="00D03383" w:rsidP="002C1EC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68AF">
        <w:rPr>
          <w:rFonts w:ascii="Times New Roman" w:hAnsi="Times New Roman" w:cs="Times New Roman"/>
          <w:sz w:val="28"/>
          <w:szCs w:val="28"/>
        </w:rPr>
        <w:t>Теорія економічного аналізу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8AF">
        <w:rPr>
          <w:rFonts w:ascii="Times New Roman" w:hAnsi="Times New Roman" w:cs="Times New Roman"/>
          <w:sz w:val="28"/>
          <w:szCs w:val="28"/>
        </w:rPr>
        <w:t>/ За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68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68AF">
        <w:rPr>
          <w:rFonts w:ascii="Times New Roman" w:hAnsi="Times New Roman" w:cs="Times New Roman"/>
          <w:sz w:val="28"/>
          <w:szCs w:val="28"/>
        </w:rPr>
        <w:t>Р.В.Федоровича</w:t>
      </w:r>
      <w:proofErr w:type="spellEnd"/>
      <w:r w:rsidR="002C1ECA">
        <w:rPr>
          <w:rFonts w:ascii="Times New Roman" w:hAnsi="Times New Roman" w:cs="Times New Roman"/>
          <w:sz w:val="28"/>
          <w:szCs w:val="28"/>
        </w:rPr>
        <w:t xml:space="preserve">. Тернопіль: </w:t>
      </w:r>
      <w:proofErr w:type="spellStart"/>
      <w:r w:rsidR="002C1ECA">
        <w:rPr>
          <w:rFonts w:ascii="Times New Roman" w:hAnsi="Times New Roman" w:cs="Times New Roman"/>
          <w:sz w:val="28"/>
          <w:szCs w:val="28"/>
        </w:rPr>
        <w:t>Укрмедкнига</w:t>
      </w:r>
      <w:proofErr w:type="spellEnd"/>
      <w:r w:rsidR="002C1ECA">
        <w:rPr>
          <w:rFonts w:ascii="Times New Roman" w:hAnsi="Times New Roman" w:cs="Times New Roman"/>
          <w:sz w:val="28"/>
          <w:szCs w:val="28"/>
        </w:rPr>
        <w:t>, 2002.</w:t>
      </w:r>
      <w:r w:rsidRPr="00D968AF">
        <w:rPr>
          <w:rFonts w:ascii="Times New Roman" w:hAnsi="Times New Roman" w:cs="Times New Roman"/>
          <w:sz w:val="28"/>
          <w:szCs w:val="28"/>
        </w:rPr>
        <w:t xml:space="preserve"> 323 с.</w:t>
      </w:r>
    </w:p>
    <w:p w14:paraId="0E250965" w14:textId="3E4CFE27" w:rsidR="00F416BF" w:rsidRPr="00D968AF" w:rsidRDefault="00F416BF" w:rsidP="002C1ECA">
      <w:pPr>
        <w:pStyle w:val="-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968A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DE629EE" w14:textId="77777777" w:rsidR="00F416BF" w:rsidRPr="00057927" w:rsidRDefault="00F416BF" w:rsidP="002C1E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358D1" w14:textId="77777777" w:rsidR="00F416BF" w:rsidRPr="00057927" w:rsidRDefault="00F416BF" w:rsidP="002C1ECA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9D31D19" w14:textId="77777777" w:rsidR="00F416BF" w:rsidRPr="00057927" w:rsidRDefault="00F416BF" w:rsidP="002C1ECA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927">
        <w:rPr>
          <w:rFonts w:ascii="Times New Roman" w:hAnsi="Times New Roman" w:cs="Times New Roman"/>
          <w:b/>
          <w:sz w:val="28"/>
          <w:szCs w:val="28"/>
        </w:rPr>
        <w:t>8. Інформаційні ресурси</w:t>
      </w:r>
    </w:p>
    <w:p w14:paraId="43101363" w14:textId="77777777" w:rsidR="00F416BF" w:rsidRPr="0073154D" w:rsidRDefault="00F416BF" w:rsidP="002C1ECA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154D">
        <w:rPr>
          <w:rFonts w:ascii="Times New Roman" w:hAnsi="Times New Roman" w:cs="Times New Roman"/>
          <w:sz w:val="28"/>
          <w:szCs w:val="28"/>
        </w:rPr>
        <w:t xml:space="preserve">Податковий кодекс України [Електронний ресурс]. – Режим доступу : </w:t>
      </w:r>
      <w:hyperlink r:id="rId6" w:history="1">
        <w:r w:rsidRPr="0073154D">
          <w:rPr>
            <w:rStyle w:val="a4"/>
            <w:rFonts w:ascii="Times New Roman" w:hAnsi="Times New Roman" w:cs="Times New Roman"/>
            <w:sz w:val="28"/>
            <w:szCs w:val="28"/>
          </w:rPr>
          <w:t>http://minrd.gov.ua/nk</w:t>
        </w:r>
      </w:hyperlink>
      <w:r w:rsidRPr="0073154D">
        <w:rPr>
          <w:rFonts w:ascii="Times New Roman" w:hAnsi="Times New Roman" w:cs="Times New Roman"/>
          <w:sz w:val="28"/>
          <w:szCs w:val="28"/>
        </w:rPr>
        <w:t>.</w:t>
      </w:r>
    </w:p>
    <w:p w14:paraId="5AC4857E" w14:textId="77777777" w:rsidR="00F416BF" w:rsidRPr="0073154D" w:rsidRDefault="00F416BF" w:rsidP="002C1ECA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154D">
        <w:rPr>
          <w:rFonts w:ascii="Times New Roman" w:hAnsi="Times New Roman" w:cs="Times New Roman"/>
          <w:sz w:val="28"/>
          <w:szCs w:val="28"/>
        </w:rPr>
        <w:t xml:space="preserve">Про бухгалтерський облік та фінансову звітність в Україні: Закон України від 16.07.1999 р. №996–XIV (зі змінами) [Електронний ресурс] – Режим доступу : </w:t>
      </w:r>
      <w:proofErr w:type="spellStart"/>
      <w:r w:rsidRPr="0073154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73154D">
        <w:rPr>
          <w:rFonts w:ascii="Times New Roman" w:hAnsi="Times New Roman" w:cs="Times New Roman"/>
          <w:sz w:val="28"/>
          <w:szCs w:val="28"/>
        </w:rPr>
        <w:t>//www.rada.kiev.u</w:t>
      </w:r>
    </w:p>
    <w:p w14:paraId="40422C62" w14:textId="77777777" w:rsidR="00F416BF" w:rsidRPr="0073154D" w:rsidRDefault="00F416BF" w:rsidP="002C1ECA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154D">
        <w:rPr>
          <w:rFonts w:ascii="Times New Roman" w:hAnsi="Times New Roman" w:cs="Times New Roman"/>
          <w:sz w:val="28"/>
          <w:szCs w:val="28"/>
        </w:rPr>
        <w:t>Національне положення (стандарт) бухгалтерського обліку 1 "Загальні вимоги до фінансової звітності"</w:t>
      </w:r>
    </w:p>
    <w:p w14:paraId="45AD7DDF" w14:textId="77777777" w:rsidR="00F416BF" w:rsidRPr="0073154D" w:rsidRDefault="00F416BF" w:rsidP="002C1ECA">
      <w:pPr>
        <w:widowControl w:val="0"/>
        <w:numPr>
          <w:ilvl w:val="1"/>
          <w:numId w:val="2"/>
        </w:numPr>
        <w:tabs>
          <w:tab w:val="clear" w:pos="1789"/>
          <w:tab w:val="num" w:pos="1260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154D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Статистична звітність емітентів України </w:t>
      </w:r>
      <w:r w:rsidRPr="0073154D">
        <w:rPr>
          <w:rFonts w:ascii="Times New Roman" w:hAnsi="Times New Roman" w:cs="Times New Roman"/>
          <w:sz w:val="28"/>
          <w:szCs w:val="28"/>
        </w:rPr>
        <w:t xml:space="preserve">[Електронний ресурс]. – Режим доступу : </w:t>
      </w:r>
      <w:hyperlink r:id="rId7" w:history="1">
        <w:r w:rsidRPr="0073154D">
          <w:rPr>
            <w:rStyle w:val="a4"/>
            <w:rFonts w:ascii="Times New Roman" w:hAnsi="Times New Roman" w:cs="Times New Roman"/>
            <w:sz w:val="28"/>
            <w:szCs w:val="28"/>
          </w:rPr>
          <w:t>www.smida.gov.ua/db/emitent</w:t>
        </w:r>
      </w:hyperlink>
      <w:r w:rsidRPr="007315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B000B1" w14:textId="29214B8D" w:rsidR="00A1227C" w:rsidRPr="00057927" w:rsidRDefault="00A1227C" w:rsidP="002C1ECA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sectPr w:rsidR="00A1227C" w:rsidRPr="00057927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C94D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2359B0"/>
    <w:multiLevelType w:val="hybridMultilevel"/>
    <w:tmpl w:val="620CC732"/>
    <w:lvl w:ilvl="0" w:tplc="A2E2320C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22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996F87"/>
    <w:multiLevelType w:val="hybridMultilevel"/>
    <w:tmpl w:val="D27A14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4AA8"/>
    <w:multiLevelType w:val="hybridMultilevel"/>
    <w:tmpl w:val="82FC951A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BA0F4A"/>
    <w:multiLevelType w:val="hybridMultilevel"/>
    <w:tmpl w:val="696CCD5C"/>
    <w:lvl w:ilvl="0" w:tplc="D492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333F1"/>
    <w:rsid w:val="00053AB4"/>
    <w:rsid w:val="00057927"/>
    <w:rsid w:val="00072E39"/>
    <w:rsid w:val="00073911"/>
    <w:rsid w:val="00083DCB"/>
    <w:rsid w:val="000D0725"/>
    <w:rsid w:val="000D2048"/>
    <w:rsid w:val="000D55E4"/>
    <w:rsid w:val="00105634"/>
    <w:rsid w:val="00105FDE"/>
    <w:rsid w:val="00117FA2"/>
    <w:rsid w:val="001360E2"/>
    <w:rsid w:val="0018534D"/>
    <w:rsid w:val="001941D1"/>
    <w:rsid w:val="001B0380"/>
    <w:rsid w:val="001B2737"/>
    <w:rsid w:val="001B3874"/>
    <w:rsid w:val="001B7B15"/>
    <w:rsid w:val="001D68D1"/>
    <w:rsid w:val="001E5F58"/>
    <w:rsid w:val="0023351E"/>
    <w:rsid w:val="00253360"/>
    <w:rsid w:val="002C1ECA"/>
    <w:rsid w:val="002C2DB5"/>
    <w:rsid w:val="00307454"/>
    <w:rsid w:val="00337181"/>
    <w:rsid w:val="00342456"/>
    <w:rsid w:val="00345D61"/>
    <w:rsid w:val="00351858"/>
    <w:rsid w:val="00357D08"/>
    <w:rsid w:val="00373318"/>
    <w:rsid w:val="003859A4"/>
    <w:rsid w:val="003A1C64"/>
    <w:rsid w:val="003C1A03"/>
    <w:rsid w:val="003D3952"/>
    <w:rsid w:val="003E5E2E"/>
    <w:rsid w:val="003F78B2"/>
    <w:rsid w:val="004041AD"/>
    <w:rsid w:val="0041775F"/>
    <w:rsid w:val="00434D95"/>
    <w:rsid w:val="004540F4"/>
    <w:rsid w:val="00457507"/>
    <w:rsid w:val="004620AD"/>
    <w:rsid w:val="0046731A"/>
    <w:rsid w:val="004B21B8"/>
    <w:rsid w:val="00516201"/>
    <w:rsid w:val="00524B98"/>
    <w:rsid w:val="00531A9B"/>
    <w:rsid w:val="00555554"/>
    <w:rsid w:val="0055634B"/>
    <w:rsid w:val="00562C57"/>
    <w:rsid w:val="00576A03"/>
    <w:rsid w:val="00584932"/>
    <w:rsid w:val="00586305"/>
    <w:rsid w:val="00590C0D"/>
    <w:rsid w:val="005A4153"/>
    <w:rsid w:val="005A432A"/>
    <w:rsid w:val="005B1E22"/>
    <w:rsid w:val="005F4872"/>
    <w:rsid w:val="00626CB7"/>
    <w:rsid w:val="00641DD4"/>
    <w:rsid w:val="0064652D"/>
    <w:rsid w:val="00670B5B"/>
    <w:rsid w:val="006A0712"/>
    <w:rsid w:val="006A4966"/>
    <w:rsid w:val="006A6E9B"/>
    <w:rsid w:val="006A702A"/>
    <w:rsid w:val="006E4631"/>
    <w:rsid w:val="006E49A9"/>
    <w:rsid w:val="00701DE8"/>
    <w:rsid w:val="00716FC9"/>
    <w:rsid w:val="00743086"/>
    <w:rsid w:val="00752790"/>
    <w:rsid w:val="00762632"/>
    <w:rsid w:val="007749C6"/>
    <w:rsid w:val="007A7B9A"/>
    <w:rsid w:val="007B7AC8"/>
    <w:rsid w:val="007C5FDC"/>
    <w:rsid w:val="007F485D"/>
    <w:rsid w:val="0080029F"/>
    <w:rsid w:val="008207F6"/>
    <w:rsid w:val="0082507C"/>
    <w:rsid w:val="00834B83"/>
    <w:rsid w:val="008408D8"/>
    <w:rsid w:val="00853DF0"/>
    <w:rsid w:val="00853F1B"/>
    <w:rsid w:val="008550DD"/>
    <w:rsid w:val="00865F76"/>
    <w:rsid w:val="00885036"/>
    <w:rsid w:val="0088663B"/>
    <w:rsid w:val="008B0242"/>
    <w:rsid w:val="008B5257"/>
    <w:rsid w:val="008C0F2F"/>
    <w:rsid w:val="008C766C"/>
    <w:rsid w:val="008D0FCB"/>
    <w:rsid w:val="0090647C"/>
    <w:rsid w:val="0091012E"/>
    <w:rsid w:val="00953521"/>
    <w:rsid w:val="009564FE"/>
    <w:rsid w:val="00995636"/>
    <w:rsid w:val="009D3D7E"/>
    <w:rsid w:val="00A009D8"/>
    <w:rsid w:val="00A1227C"/>
    <w:rsid w:val="00A15887"/>
    <w:rsid w:val="00A212E4"/>
    <w:rsid w:val="00A35294"/>
    <w:rsid w:val="00A50B1E"/>
    <w:rsid w:val="00A521D1"/>
    <w:rsid w:val="00A531D7"/>
    <w:rsid w:val="00A53E44"/>
    <w:rsid w:val="00A61445"/>
    <w:rsid w:val="00A71CCA"/>
    <w:rsid w:val="00AA0510"/>
    <w:rsid w:val="00AA6115"/>
    <w:rsid w:val="00AB353E"/>
    <w:rsid w:val="00AB4AEA"/>
    <w:rsid w:val="00AC49D3"/>
    <w:rsid w:val="00AC4CFD"/>
    <w:rsid w:val="00AD6075"/>
    <w:rsid w:val="00B1553D"/>
    <w:rsid w:val="00B27A31"/>
    <w:rsid w:val="00B3298C"/>
    <w:rsid w:val="00B46E5F"/>
    <w:rsid w:val="00B51762"/>
    <w:rsid w:val="00B66133"/>
    <w:rsid w:val="00BC156A"/>
    <w:rsid w:val="00BF48C5"/>
    <w:rsid w:val="00C21A66"/>
    <w:rsid w:val="00C241EE"/>
    <w:rsid w:val="00C45D11"/>
    <w:rsid w:val="00C615AD"/>
    <w:rsid w:val="00C71DBB"/>
    <w:rsid w:val="00CB1683"/>
    <w:rsid w:val="00CD7042"/>
    <w:rsid w:val="00CE4E24"/>
    <w:rsid w:val="00CF7F45"/>
    <w:rsid w:val="00D0122D"/>
    <w:rsid w:val="00D01DE9"/>
    <w:rsid w:val="00D03383"/>
    <w:rsid w:val="00D40206"/>
    <w:rsid w:val="00D52216"/>
    <w:rsid w:val="00D563B4"/>
    <w:rsid w:val="00D622AE"/>
    <w:rsid w:val="00DA2BF5"/>
    <w:rsid w:val="00DC1137"/>
    <w:rsid w:val="00DF3054"/>
    <w:rsid w:val="00E15EFA"/>
    <w:rsid w:val="00E17335"/>
    <w:rsid w:val="00E25B5A"/>
    <w:rsid w:val="00E30B4C"/>
    <w:rsid w:val="00E66367"/>
    <w:rsid w:val="00EB4C51"/>
    <w:rsid w:val="00ED55DF"/>
    <w:rsid w:val="00EF07F3"/>
    <w:rsid w:val="00F416BF"/>
    <w:rsid w:val="00F448FC"/>
    <w:rsid w:val="00F5295D"/>
    <w:rsid w:val="00F55E5E"/>
    <w:rsid w:val="00F77798"/>
    <w:rsid w:val="00F906D6"/>
    <w:rsid w:val="00FA1745"/>
    <w:rsid w:val="00FA6181"/>
    <w:rsid w:val="00FB3552"/>
    <w:rsid w:val="00FC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050D"/>
  <w15:docId w15:val="{11FCD666-9377-4809-91B4-783673D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906D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C2DB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2DB5"/>
    <w:rPr>
      <w:color w:val="605E5C"/>
      <w:shd w:val="clear" w:color="auto" w:fill="E1DFDD"/>
    </w:rPr>
  </w:style>
  <w:style w:type="paragraph" w:styleId="a5">
    <w:name w:val="Body Text Indent"/>
    <w:basedOn w:val="a"/>
    <w:link w:val="a6"/>
    <w:semiHidden/>
    <w:unhideWhenUsed/>
    <w:rsid w:val="00853F1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853F1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A352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7">
    <w:name w:val="List Paragraph"/>
    <w:basedOn w:val="a"/>
    <w:qFormat/>
    <w:rsid w:val="00A35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11pt">
    <w:name w:val="Основной текст (2) + 11 pt"/>
    <w:rsid w:val="00A352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table" w:styleId="a8">
    <w:name w:val="Table Grid"/>
    <w:basedOn w:val="a1"/>
    <w:uiPriority w:val="59"/>
    <w:rsid w:val="00A35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rsid w:val="00F906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rsid w:val="00F906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_"/>
    <w:basedOn w:val="a0"/>
    <w:link w:val="11"/>
    <w:locked/>
    <w:rsid w:val="008408D8"/>
    <w:rPr>
      <w:sz w:val="28"/>
      <w:szCs w:val="28"/>
      <w:shd w:val="clear" w:color="auto" w:fill="FFFFFF"/>
    </w:rPr>
  </w:style>
  <w:style w:type="paragraph" w:customStyle="1" w:styleId="11">
    <w:name w:val="Основной текст11"/>
    <w:basedOn w:val="a"/>
    <w:link w:val="a9"/>
    <w:rsid w:val="008408D8"/>
    <w:pPr>
      <w:shd w:val="clear" w:color="auto" w:fill="FFFFFF"/>
      <w:spacing w:after="0" w:line="317" w:lineRule="exact"/>
      <w:jc w:val="both"/>
    </w:pPr>
    <w:rPr>
      <w:sz w:val="28"/>
      <w:szCs w:val="28"/>
    </w:rPr>
  </w:style>
  <w:style w:type="character" w:customStyle="1" w:styleId="1">
    <w:name w:val="Заголовок №1"/>
    <w:basedOn w:val="a0"/>
    <w:rsid w:val="008408D8"/>
    <w:rPr>
      <w:rFonts w:ascii="Times New Roman" w:hAnsi="Times New Roman" w:cs="Times New Roman" w:hint="default"/>
      <w:spacing w:val="0"/>
      <w:sz w:val="28"/>
      <w:szCs w:val="28"/>
      <w:u w:val="single"/>
    </w:rPr>
  </w:style>
  <w:style w:type="paragraph" w:styleId="aa">
    <w:name w:val="Body Text"/>
    <w:basedOn w:val="a"/>
    <w:link w:val="ab"/>
    <w:rsid w:val="004620AD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4620A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-11">
    <w:name w:val="Цветной список - Акцент 11"/>
    <w:basedOn w:val="a"/>
    <w:qFormat/>
    <w:rsid w:val="004620AD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character" w:customStyle="1" w:styleId="ac">
    <w:name w:val="Основний текст_"/>
    <w:link w:val="ad"/>
    <w:rsid w:val="004620AD"/>
    <w:rPr>
      <w:sz w:val="26"/>
      <w:szCs w:val="26"/>
      <w:shd w:val="clear" w:color="auto" w:fill="FFFFFF"/>
    </w:rPr>
  </w:style>
  <w:style w:type="paragraph" w:customStyle="1" w:styleId="ad">
    <w:name w:val="Основний текст"/>
    <w:basedOn w:val="a"/>
    <w:link w:val="ac"/>
    <w:rsid w:val="004620AD"/>
    <w:pPr>
      <w:widowControl w:val="0"/>
      <w:shd w:val="clear" w:color="auto" w:fill="FFFFFF"/>
      <w:spacing w:before="180" w:after="7560" w:line="370" w:lineRule="exact"/>
      <w:jc w:val="center"/>
    </w:pPr>
    <w:rPr>
      <w:sz w:val="26"/>
      <w:szCs w:val="26"/>
      <w:shd w:val="clear" w:color="auto" w:fill="FFFFFF"/>
    </w:rPr>
  </w:style>
  <w:style w:type="table" w:customStyle="1" w:styleId="10">
    <w:name w:val="Сетка таблицы1"/>
    <w:basedOn w:val="a1"/>
    <w:next w:val="a8"/>
    <w:rsid w:val="007F4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7749C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49C6"/>
  </w:style>
  <w:style w:type="paragraph" w:customStyle="1" w:styleId="12">
    <w:name w:val="Основной текст1"/>
    <w:basedOn w:val="a"/>
    <w:uiPriority w:val="99"/>
    <w:semiHidden/>
    <w:rsid w:val="007749C6"/>
    <w:pPr>
      <w:shd w:val="clear" w:color="auto" w:fill="FFFFFF"/>
      <w:spacing w:after="0" w:line="317" w:lineRule="exact"/>
      <w:jc w:val="both"/>
    </w:pPr>
    <w:rPr>
      <w:rFonts w:ascii="Calibri" w:eastAsia="Times New Roman" w:hAnsi="Calibri" w:cs="Times New Roman"/>
      <w:sz w:val="28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ida.gov.ua/db/emit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rd.gov.ua/nk" TargetMode="External"/><Relationship Id="rId5" Type="http://schemas.openxmlformats.org/officeDocument/2006/relationships/hyperlink" Target="mailto:a.vergun@chnu.edu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7</cp:revision>
  <dcterms:created xsi:type="dcterms:W3CDTF">2023-03-05T20:49:00Z</dcterms:created>
  <dcterms:modified xsi:type="dcterms:W3CDTF">2023-03-06T12:55:00Z</dcterms:modified>
</cp:coreProperties>
</file>